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37E" w:rsidRDefault="00EB34CA">
      <w:pPr>
        <w:rPr>
          <w:rFonts w:ascii="Arial" w:hAnsi="Arial" w:cs="Arial"/>
          <w:b/>
          <w:bCs/>
          <w:color w:val="084767"/>
          <w:sz w:val="36"/>
          <w:szCs w:val="36"/>
          <w:lang w:val="en"/>
        </w:rPr>
      </w:pPr>
      <w:r>
        <w:rPr>
          <w:rFonts w:ascii="Arial" w:hAnsi="Arial" w:cs="Arial"/>
          <w:b/>
          <w:bCs/>
          <w:color w:val="084767"/>
          <w:sz w:val="36"/>
          <w:szCs w:val="36"/>
          <w:lang w:val="en"/>
        </w:rPr>
        <w:t>Pain Management Medication Types</w:t>
      </w:r>
    </w:p>
    <w:p w:rsidR="00EB34CA" w:rsidRPr="00EB34CA" w:rsidRDefault="00EB34CA" w:rsidP="00EB34CA">
      <w:pPr>
        <w:shd w:val="clear" w:color="auto" w:fill="FFFFFF"/>
        <w:spacing w:before="180" w:after="75" w:line="270" w:lineRule="atLeast"/>
        <w:outlineLvl w:val="3"/>
        <w:rPr>
          <w:rFonts w:ascii="Arial" w:eastAsia="Times New Roman" w:hAnsi="Arial" w:cs="Arial"/>
          <w:b/>
          <w:bCs/>
          <w:color w:val="000000"/>
          <w:sz w:val="21"/>
          <w:szCs w:val="21"/>
          <w:lang w:val="en"/>
        </w:rPr>
      </w:pPr>
      <w:r w:rsidRPr="00EB34CA">
        <w:rPr>
          <w:rFonts w:ascii="Arial" w:eastAsia="Times New Roman" w:hAnsi="Arial" w:cs="Arial"/>
          <w:b/>
          <w:bCs/>
          <w:color w:val="000000"/>
          <w:sz w:val="21"/>
          <w:szCs w:val="21"/>
          <w:lang w:val="en"/>
        </w:rPr>
        <w:t>Types (classes) of pain medication</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 xml:space="preserve">Pain medications are drugs used to relieve discomfort associated with disease, injury, or surgery. Because the pain process is complex, there are many types of pain drugs that provide relief by acting through a variety of physiological mechanisms. Thus, effective medication for nerve pain will likely have a different mechanism of action than </w:t>
      </w:r>
      <w:hyperlink r:id="rId5" w:history="1">
        <w:r w:rsidRPr="00EB34CA">
          <w:rPr>
            <w:rFonts w:ascii="Arial" w:eastAsia="Times New Roman" w:hAnsi="Arial" w:cs="Arial"/>
            <w:color w:val="0066CC"/>
            <w:sz w:val="21"/>
            <w:szCs w:val="21"/>
            <w:lang w:val="en"/>
          </w:rPr>
          <w:t>arthritis</w:t>
        </w:r>
      </w:hyperlink>
      <w:r w:rsidRPr="00EB34CA">
        <w:rPr>
          <w:rFonts w:ascii="Arial" w:eastAsia="Times New Roman" w:hAnsi="Arial" w:cs="Arial"/>
          <w:color w:val="000000"/>
          <w:sz w:val="21"/>
          <w:szCs w:val="21"/>
          <w:lang w:val="en"/>
        </w:rPr>
        <w:t xml:space="preserve"> pain medication.</w:t>
      </w:r>
    </w:p>
    <w:p w:rsidR="00EB34CA" w:rsidRPr="00EB34CA" w:rsidRDefault="00EB34CA" w:rsidP="00EB34CA">
      <w:pPr>
        <w:numPr>
          <w:ilvl w:val="0"/>
          <w:numId w:val="1"/>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Nonsteroidal anti-inflammatory drugs (</w:t>
      </w:r>
      <w:hyperlink r:id="rId6" w:history="1">
        <w:r w:rsidRPr="00EB34CA">
          <w:rPr>
            <w:rFonts w:ascii="Arial" w:eastAsia="Times New Roman" w:hAnsi="Arial" w:cs="Arial"/>
            <w:color w:val="0066CC"/>
            <w:sz w:val="21"/>
            <w:szCs w:val="21"/>
            <w:lang w:val="en"/>
          </w:rPr>
          <w:t>NSAIDs</w:t>
        </w:r>
      </w:hyperlink>
      <w:r w:rsidRPr="00EB34CA">
        <w:rPr>
          <w:rFonts w:ascii="Arial" w:eastAsia="Times New Roman" w:hAnsi="Arial" w:cs="Arial"/>
          <w:color w:val="000000"/>
          <w:sz w:val="21"/>
          <w:szCs w:val="21"/>
          <w:lang w:val="en"/>
        </w:rPr>
        <w:t xml:space="preserve">) act on substances in the body that can cause inflammation, pain, and </w:t>
      </w:r>
      <w:hyperlink r:id="rId7" w:history="1">
        <w:r w:rsidRPr="00EB34CA">
          <w:rPr>
            <w:rFonts w:ascii="Arial" w:eastAsia="Times New Roman" w:hAnsi="Arial" w:cs="Arial"/>
            <w:color w:val="0066CC"/>
            <w:sz w:val="21"/>
            <w:szCs w:val="21"/>
            <w:lang w:val="en"/>
          </w:rPr>
          <w:t>fever</w:t>
        </w:r>
      </w:hyperlink>
      <w:r w:rsidRPr="00EB34CA">
        <w:rPr>
          <w:rFonts w:ascii="Arial" w:eastAsia="Times New Roman" w:hAnsi="Arial" w:cs="Arial"/>
          <w:color w:val="000000"/>
          <w:sz w:val="21"/>
          <w:szCs w:val="21"/>
          <w:lang w:val="en"/>
        </w:rPr>
        <w:t>.</w:t>
      </w:r>
    </w:p>
    <w:p w:rsidR="00EB34CA" w:rsidRPr="00EB34CA" w:rsidRDefault="00EB34CA" w:rsidP="00EB34CA">
      <w:pPr>
        <w:numPr>
          <w:ilvl w:val="0"/>
          <w:numId w:val="1"/>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Corticosteroids are often administered as an injection at the site of musculoskeletal injuries. They exert powerful anti-inflammatory effects. They can also be taken orally to relieve pain from, for example, arthritis.</w:t>
      </w:r>
    </w:p>
    <w:p w:rsidR="00EB34CA" w:rsidRPr="00EB34CA" w:rsidRDefault="00EB34CA" w:rsidP="00EB34CA">
      <w:pPr>
        <w:numPr>
          <w:ilvl w:val="0"/>
          <w:numId w:val="1"/>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Acetaminophen increases the body's pain threshold, but it has little effect on inflammation.</w:t>
      </w:r>
    </w:p>
    <w:p w:rsidR="00EB34CA" w:rsidRPr="00EB34CA" w:rsidRDefault="00EB34CA" w:rsidP="00EB34CA">
      <w:pPr>
        <w:numPr>
          <w:ilvl w:val="0"/>
          <w:numId w:val="1"/>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Opioids, also known as narcotic analgesics, modify pain messages in the brain.</w:t>
      </w:r>
    </w:p>
    <w:p w:rsidR="00EB34CA" w:rsidRPr="00EB34CA" w:rsidRDefault="00EB34CA" w:rsidP="00EB34CA">
      <w:pPr>
        <w:numPr>
          <w:ilvl w:val="0"/>
          <w:numId w:val="1"/>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Muscle relaxants reduce pain from tense muscle groups, most likely through sedative action in the central nervous system.</w:t>
      </w:r>
    </w:p>
    <w:p w:rsidR="00EB34CA" w:rsidRPr="00EB34CA" w:rsidRDefault="00EB34CA" w:rsidP="00EB34CA">
      <w:pPr>
        <w:numPr>
          <w:ilvl w:val="0"/>
          <w:numId w:val="1"/>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 xml:space="preserve">Anti-anxiety drugs work on pain in three ways: they reduce </w:t>
      </w:r>
      <w:hyperlink r:id="rId8" w:history="1">
        <w:r w:rsidRPr="00EB34CA">
          <w:rPr>
            <w:rFonts w:ascii="Arial" w:eastAsia="Times New Roman" w:hAnsi="Arial" w:cs="Arial"/>
            <w:color w:val="0066CC"/>
            <w:sz w:val="21"/>
            <w:szCs w:val="21"/>
            <w:lang w:val="en"/>
          </w:rPr>
          <w:t>anxiety</w:t>
        </w:r>
      </w:hyperlink>
      <w:r w:rsidRPr="00EB34CA">
        <w:rPr>
          <w:rFonts w:ascii="Arial" w:eastAsia="Times New Roman" w:hAnsi="Arial" w:cs="Arial"/>
          <w:color w:val="000000"/>
          <w:sz w:val="21"/>
          <w:szCs w:val="21"/>
          <w:lang w:val="en"/>
        </w:rPr>
        <w:t>, they relax muscles, and they help patients cope with discomfort.</w:t>
      </w:r>
    </w:p>
    <w:p w:rsidR="00EB34CA" w:rsidRPr="00EB34CA" w:rsidRDefault="00EB34CA" w:rsidP="00EB34CA">
      <w:pPr>
        <w:numPr>
          <w:ilvl w:val="0"/>
          <w:numId w:val="1"/>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 xml:space="preserve">Some </w:t>
      </w:r>
      <w:hyperlink r:id="rId9" w:history="1">
        <w:r w:rsidRPr="00EB34CA">
          <w:rPr>
            <w:rFonts w:ascii="Arial" w:eastAsia="Times New Roman" w:hAnsi="Arial" w:cs="Arial"/>
            <w:color w:val="0066CC"/>
            <w:sz w:val="21"/>
            <w:szCs w:val="21"/>
            <w:lang w:val="en"/>
          </w:rPr>
          <w:t>antidepressants</w:t>
        </w:r>
      </w:hyperlink>
      <w:r w:rsidRPr="00EB34CA">
        <w:rPr>
          <w:rFonts w:ascii="Arial" w:eastAsia="Times New Roman" w:hAnsi="Arial" w:cs="Arial"/>
          <w:color w:val="000000"/>
          <w:sz w:val="21"/>
          <w:szCs w:val="21"/>
          <w:lang w:val="en"/>
        </w:rPr>
        <w:t>, particularly the tricyclics, may reduce pain transmission through the spinal cord.</w:t>
      </w:r>
    </w:p>
    <w:p w:rsidR="00EB34CA" w:rsidRPr="00EB34CA" w:rsidRDefault="00EB34CA" w:rsidP="00EB34CA">
      <w:pPr>
        <w:numPr>
          <w:ilvl w:val="0"/>
          <w:numId w:val="1"/>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Some anticonvulsant drugs also relieve the pain of neuropathies, possibly by stabilizing nerve cells.</w:t>
      </w:r>
    </w:p>
    <w:p w:rsidR="00EB34CA" w:rsidRPr="00EB34CA" w:rsidRDefault="00EB34CA" w:rsidP="00EB34CA">
      <w:pPr>
        <w:pStyle w:val="ListParagraph"/>
        <w:numPr>
          <w:ilvl w:val="0"/>
          <w:numId w:val="1"/>
        </w:numPr>
        <w:shd w:val="clear" w:color="auto" w:fill="FFFFFF"/>
        <w:spacing w:before="180" w:after="75" w:line="270" w:lineRule="atLeast"/>
        <w:outlineLvl w:val="3"/>
        <w:rPr>
          <w:rFonts w:ascii="Arial" w:eastAsia="Times New Roman" w:hAnsi="Arial" w:cs="Arial"/>
          <w:b/>
          <w:bCs/>
          <w:color w:val="000000"/>
          <w:sz w:val="21"/>
          <w:szCs w:val="21"/>
          <w:lang w:val="en"/>
        </w:rPr>
      </w:pPr>
      <w:r w:rsidRPr="00EB34CA">
        <w:rPr>
          <w:rFonts w:ascii="Arial" w:eastAsia="Times New Roman" w:hAnsi="Arial" w:cs="Arial"/>
          <w:b/>
          <w:bCs/>
          <w:color w:val="000000"/>
          <w:sz w:val="21"/>
          <w:szCs w:val="21"/>
          <w:lang w:val="en"/>
        </w:rPr>
        <w:t>For what conditions are pain medications used?</w:t>
      </w:r>
    </w:p>
    <w:p w:rsidR="00EB34CA" w:rsidRPr="00EB34CA" w:rsidRDefault="00EB34CA" w:rsidP="00EB34CA">
      <w:pPr>
        <w:pStyle w:val="ListParagraph"/>
        <w:numPr>
          <w:ilvl w:val="0"/>
          <w:numId w:val="1"/>
        </w:numPr>
        <w:shd w:val="clear" w:color="auto" w:fill="FFFFFF"/>
        <w:spacing w:before="30" w:after="150" w:line="315" w:lineRule="atLeast"/>
        <w:ind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 xml:space="preserve">Virtually any disease as well as most injuries and surgical procedures involve some degree of pain. It's not surprising, then, that pain medications, also known as analgesics, are among the most commonly used drugs in the U.S. Different medications are used depending on the type of pain. For minor complaints, such as muscle sprains or headaches, an over-the-counter (OTC) pain reliever will usually do. Prescription pain relievers, especially opiate analgesics -- are normally reserved for moderate-to-severe pain – such as that seen after surgery, trauma, or from certain diseases like </w:t>
      </w:r>
      <w:hyperlink r:id="rId10" w:history="1">
        <w:r w:rsidRPr="00EB34CA">
          <w:rPr>
            <w:rFonts w:ascii="Arial" w:eastAsia="Times New Roman" w:hAnsi="Arial" w:cs="Arial"/>
            <w:color w:val="0066CC"/>
            <w:sz w:val="21"/>
            <w:szCs w:val="21"/>
            <w:lang w:val="en"/>
          </w:rPr>
          <w:t>cancer</w:t>
        </w:r>
      </w:hyperlink>
      <w:r w:rsidRPr="00EB34CA">
        <w:rPr>
          <w:rFonts w:ascii="Arial" w:eastAsia="Times New Roman" w:hAnsi="Arial" w:cs="Arial"/>
          <w:color w:val="000000"/>
          <w:sz w:val="21"/>
          <w:szCs w:val="21"/>
          <w:lang w:val="en"/>
        </w:rPr>
        <w:t xml:space="preserve"> or </w:t>
      </w:r>
      <w:hyperlink r:id="rId11" w:history="1">
        <w:r w:rsidRPr="00EB34CA">
          <w:rPr>
            <w:rFonts w:ascii="Arial" w:eastAsia="Times New Roman" w:hAnsi="Arial" w:cs="Arial"/>
            <w:color w:val="0066CC"/>
            <w:sz w:val="21"/>
            <w:szCs w:val="21"/>
            <w:lang w:val="en"/>
          </w:rPr>
          <w:t>rheumatoid arthritis</w:t>
        </w:r>
      </w:hyperlink>
      <w:r w:rsidRPr="00EB34CA">
        <w:rPr>
          <w:rFonts w:ascii="Arial" w:eastAsia="Times New Roman" w:hAnsi="Arial" w:cs="Arial"/>
          <w:color w:val="000000"/>
          <w:sz w:val="21"/>
          <w:szCs w:val="21"/>
          <w:lang w:val="en"/>
        </w:rPr>
        <w:t xml:space="preserve">. Other common "painful" situations in which analgesics find use include labor, back pain, </w:t>
      </w:r>
      <w:hyperlink r:id="rId12" w:history="1">
        <w:r w:rsidRPr="00EB34CA">
          <w:rPr>
            <w:rFonts w:ascii="Arial" w:eastAsia="Times New Roman" w:hAnsi="Arial" w:cs="Arial"/>
            <w:color w:val="0066CC"/>
            <w:sz w:val="21"/>
            <w:szCs w:val="21"/>
            <w:lang w:val="en"/>
          </w:rPr>
          <w:t>fibromyalgia</w:t>
        </w:r>
      </w:hyperlink>
      <w:r w:rsidRPr="00EB34CA">
        <w:rPr>
          <w:rFonts w:ascii="Arial" w:eastAsia="Times New Roman" w:hAnsi="Arial" w:cs="Arial"/>
          <w:color w:val="000000"/>
          <w:sz w:val="21"/>
          <w:szCs w:val="21"/>
          <w:lang w:val="en"/>
        </w:rPr>
        <w:t xml:space="preserve">, and </w:t>
      </w:r>
      <w:hyperlink r:id="rId13" w:history="1">
        <w:r w:rsidRPr="00EB34CA">
          <w:rPr>
            <w:rFonts w:ascii="Arial" w:eastAsia="Times New Roman" w:hAnsi="Arial" w:cs="Arial"/>
            <w:color w:val="0066CC"/>
            <w:sz w:val="21"/>
            <w:szCs w:val="21"/>
            <w:lang w:val="en"/>
          </w:rPr>
          <w:t>urinary tract infections</w:t>
        </w:r>
      </w:hyperlink>
      <w:r w:rsidRPr="00EB34CA">
        <w:rPr>
          <w:rFonts w:ascii="Arial" w:eastAsia="Times New Roman" w:hAnsi="Arial" w:cs="Arial"/>
          <w:color w:val="000000"/>
          <w:sz w:val="21"/>
          <w:szCs w:val="21"/>
          <w:lang w:val="en"/>
        </w:rPr>
        <w:t>.</w:t>
      </w:r>
    </w:p>
    <w:p w:rsidR="00EB34CA" w:rsidRPr="00EB34CA" w:rsidRDefault="00EB34CA" w:rsidP="00EB34CA">
      <w:pPr>
        <w:pStyle w:val="ListParagraph"/>
        <w:numPr>
          <w:ilvl w:val="0"/>
          <w:numId w:val="1"/>
        </w:numPr>
        <w:shd w:val="clear" w:color="auto" w:fill="FFFFFF"/>
        <w:spacing w:before="180" w:after="75" w:line="270" w:lineRule="atLeast"/>
        <w:outlineLvl w:val="3"/>
        <w:rPr>
          <w:rFonts w:ascii="Arial" w:eastAsia="Times New Roman" w:hAnsi="Arial" w:cs="Arial"/>
          <w:b/>
          <w:bCs/>
          <w:color w:val="000000"/>
          <w:sz w:val="21"/>
          <w:szCs w:val="21"/>
          <w:lang w:val="en"/>
        </w:rPr>
      </w:pPr>
      <w:bookmarkStart w:id="0" w:name="what_are_the_differences_among_the_types"/>
      <w:bookmarkEnd w:id="0"/>
      <w:r w:rsidRPr="00EB34CA">
        <w:rPr>
          <w:rFonts w:ascii="Arial" w:eastAsia="Times New Roman" w:hAnsi="Arial" w:cs="Arial"/>
          <w:b/>
          <w:bCs/>
          <w:color w:val="000000"/>
          <w:sz w:val="21"/>
          <w:szCs w:val="21"/>
          <w:lang w:val="en"/>
        </w:rPr>
        <w:t>What are the differences among the types of pain medications?</w:t>
      </w:r>
    </w:p>
    <w:p w:rsidR="00EB34CA" w:rsidRPr="00EB34CA" w:rsidRDefault="00EB34CA" w:rsidP="00EB34CA">
      <w:pPr>
        <w:pStyle w:val="ListParagraph"/>
        <w:numPr>
          <w:ilvl w:val="0"/>
          <w:numId w:val="1"/>
        </w:numPr>
        <w:shd w:val="clear" w:color="auto" w:fill="FFFFFF"/>
        <w:spacing w:before="30" w:after="150" w:line="315" w:lineRule="atLeast"/>
        <w:ind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Pain medications can be broadly classified into two categories: prescription and nonprescription. In the latter category are several mild anti-inflammatory drugs (</w:t>
      </w:r>
      <w:hyperlink r:id="rId14" w:history="1">
        <w:r w:rsidRPr="00EB34CA">
          <w:rPr>
            <w:rFonts w:ascii="Arial" w:eastAsia="Times New Roman" w:hAnsi="Arial" w:cs="Arial"/>
            <w:color w:val="0066CC"/>
            <w:sz w:val="21"/>
            <w:szCs w:val="21"/>
            <w:lang w:val="en"/>
          </w:rPr>
          <w:t>ibuprofen</w:t>
        </w:r>
      </w:hyperlink>
      <w:r w:rsidRPr="00EB34CA">
        <w:rPr>
          <w:rFonts w:ascii="Arial" w:eastAsia="Times New Roman" w:hAnsi="Arial" w:cs="Arial"/>
          <w:color w:val="000000"/>
          <w:sz w:val="21"/>
          <w:szCs w:val="21"/>
          <w:lang w:val="en"/>
        </w:rPr>
        <w:t xml:space="preserve">, naproxen), as well as acetaminophen. These are mainly meant for use with short-term, acute pain -- </w:t>
      </w:r>
      <w:hyperlink r:id="rId15" w:history="1">
        <w:r w:rsidRPr="00EB34CA">
          <w:rPr>
            <w:rFonts w:ascii="Arial" w:eastAsia="Times New Roman" w:hAnsi="Arial" w:cs="Arial"/>
            <w:color w:val="0066CC"/>
            <w:sz w:val="21"/>
            <w:szCs w:val="21"/>
            <w:lang w:val="en"/>
          </w:rPr>
          <w:t>menstrual cramps</w:t>
        </w:r>
      </w:hyperlink>
      <w:r w:rsidRPr="00EB34CA">
        <w:rPr>
          <w:rFonts w:ascii="Arial" w:eastAsia="Times New Roman" w:hAnsi="Arial" w:cs="Arial"/>
          <w:color w:val="000000"/>
          <w:sz w:val="21"/>
          <w:szCs w:val="21"/>
          <w:lang w:val="en"/>
        </w:rPr>
        <w:t xml:space="preserve">, tension headaches, minor sprains -- what are known colloquially as "everyday aches and pains." Over-the-counter pain relievers, especially </w:t>
      </w:r>
      <w:r w:rsidRPr="00EB34CA">
        <w:rPr>
          <w:rFonts w:ascii="Arial" w:eastAsia="Times New Roman" w:hAnsi="Arial" w:cs="Arial"/>
          <w:color w:val="000000"/>
          <w:sz w:val="21"/>
          <w:szCs w:val="21"/>
          <w:lang w:val="en"/>
        </w:rPr>
        <w:lastRenderedPageBreak/>
        <w:t xml:space="preserve">acetaminophen, are also sometimes used to treat </w:t>
      </w:r>
      <w:hyperlink r:id="rId16" w:history="1">
        <w:r w:rsidRPr="00EB34CA">
          <w:rPr>
            <w:rFonts w:ascii="Arial" w:eastAsia="Times New Roman" w:hAnsi="Arial" w:cs="Arial"/>
            <w:color w:val="0066CC"/>
            <w:sz w:val="21"/>
            <w:szCs w:val="21"/>
            <w:lang w:val="en"/>
          </w:rPr>
          <w:t>chronic pain</w:t>
        </w:r>
      </w:hyperlink>
      <w:r w:rsidRPr="00EB34CA">
        <w:rPr>
          <w:rFonts w:ascii="Arial" w:eastAsia="Times New Roman" w:hAnsi="Arial" w:cs="Arial"/>
          <w:color w:val="000000"/>
          <w:sz w:val="21"/>
          <w:szCs w:val="21"/>
          <w:lang w:val="en"/>
        </w:rPr>
        <w:t>, such as that seen in arthritis. These drugs also lower fever and are often used for that purpose.</w:t>
      </w:r>
    </w:p>
    <w:p w:rsidR="00EB34CA" w:rsidRPr="00EB34CA" w:rsidRDefault="00EB34CA" w:rsidP="00EB34CA">
      <w:pPr>
        <w:pStyle w:val="ListParagraph"/>
        <w:numPr>
          <w:ilvl w:val="0"/>
          <w:numId w:val="1"/>
        </w:numPr>
        <w:shd w:val="clear" w:color="auto" w:fill="FFFFFF"/>
        <w:spacing w:before="30" w:after="150" w:line="315" w:lineRule="atLeast"/>
        <w:ind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 xml:space="preserve">The prescription arsenal against pain is extensive. It also includes some NSAIDs more powerful than their over-the-counter cousins as well as opioid analgesics. And then there are some unconventional analgesics – drugs which were not originally developed as pain-relievers, but which were found to have pain-relieving properties in certain conditions. For example, fibromyalgia pain medications include an </w:t>
      </w:r>
      <w:proofErr w:type="spellStart"/>
      <w:r w:rsidRPr="00EB34CA">
        <w:rPr>
          <w:rFonts w:ascii="Arial" w:eastAsia="Times New Roman" w:hAnsi="Arial" w:cs="Arial"/>
          <w:color w:val="000000"/>
          <w:sz w:val="21"/>
          <w:szCs w:val="21"/>
          <w:lang w:val="en"/>
        </w:rPr>
        <w:t>antiseizure</w:t>
      </w:r>
      <w:proofErr w:type="spellEnd"/>
      <w:r w:rsidRPr="00EB34CA">
        <w:rPr>
          <w:rFonts w:ascii="Arial" w:eastAsia="Times New Roman" w:hAnsi="Arial" w:cs="Arial"/>
          <w:color w:val="000000"/>
          <w:sz w:val="21"/>
          <w:szCs w:val="21"/>
          <w:lang w:val="en"/>
        </w:rPr>
        <w:t xml:space="preserve"> drug (pregabalin [</w:t>
      </w:r>
      <w:hyperlink r:id="rId17" w:history="1">
        <w:r w:rsidRPr="00EB34CA">
          <w:rPr>
            <w:rFonts w:ascii="Arial" w:eastAsia="Times New Roman" w:hAnsi="Arial" w:cs="Arial"/>
            <w:color w:val="0066CC"/>
            <w:sz w:val="21"/>
            <w:szCs w:val="21"/>
            <w:lang w:val="en"/>
          </w:rPr>
          <w:t>Lyrica</w:t>
        </w:r>
      </w:hyperlink>
      <w:r w:rsidRPr="00EB34CA">
        <w:rPr>
          <w:rFonts w:ascii="Arial" w:eastAsia="Times New Roman" w:hAnsi="Arial" w:cs="Arial"/>
          <w:color w:val="000000"/>
          <w:sz w:val="21"/>
          <w:szCs w:val="21"/>
          <w:lang w:val="en"/>
        </w:rPr>
        <w:t>]) and an antidepressant (duloxetine hydrochloride [</w:t>
      </w:r>
      <w:hyperlink r:id="rId18" w:history="1">
        <w:r w:rsidRPr="00EB34CA">
          <w:rPr>
            <w:rFonts w:ascii="Arial" w:eastAsia="Times New Roman" w:hAnsi="Arial" w:cs="Arial"/>
            <w:color w:val="0066CC"/>
            <w:sz w:val="21"/>
            <w:szCs w:val="21"/>
            <w:lang w:val="en"/>
          </w:rPr>
          <w:t>Cymbalta</w:t>
        </w:r>
      </w:hyperlink>
      <w:r w:rsidRPr="00EB34CA">
        <w:rPr>
          <w:rFonts w:ascii="Arial" w:eastAsia="Times New Roman" w:hAnsi="Arial" w:cs="Arial"/>
          <w:color w:val="000000"/>
          <w:sz w:val="21"/>
          <w:szCs w:val="21"/>
          <w:lang w:val="en"/>
        </w:rPr>
        <w:t>]).</w:t>
      </w:r>
    </w:p>
    <w:p w:rsidR="00EB34CA" w:rsidRPr="00EB34CA" w:rsidRDefault="00EB34CA" w:rsidP="00EB34CA">
      <w:pPr>
        <w:pStyle w:val="ListParagraph"/>
        <w:numPr>
          <w:ilvl w:val="0"/>
          <w:numId w:val="1"/>
        </w:numPr>
        <w:shd w:val="clear" w:color="auto" w:fill="FFFFFF"/>
        <w:spacing w:before="30" w:after="150" w:line="315" w:lineRule="atLeast"/>
        <w:ind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 xml:space="preserve">One major difference between anti-inflammatories and opioid analgesics is that the former </w:t>
      </w:r>
      <w:proofErr w:type="gramStart"/>
      <w:r w:rsidRPr="00EB34CA">
        <w:rPr>
          <w:rFonts w:ascii="Arial" w:eastAsia="Times New Roman" w:hAnsi="Arial" w:cs="Arial"/>
          <w:color w:val="000000"/>
          <w:sz w:val="21"/>
          <w:szCs w:val="21"/>
          <w:lang w:val="en"/>
        </w:rPr>
        <w:t>have</w:t>
      </w:r>
      <w:proofErr w:type="gramEnd"/>
      <w:r w:rsidRPr="00EB34CA">
        <w:rPr>
          <w:rFonts w:ascii="Arial" w:eastAsia="Times New Roman" w:hAnsi="Arial" w:cs="Arial"/>
          <w:color w:val="000000"/>
          <w:sz w:val="21"/>
          <w:szCs w:val="21"/>
          <w:lang w:val="en"/>
        </w:rPr>
        <w:t xml:space="preserve"> a "ceiling effect" -- that is, continuous dose escalation does not provide concomitant escalation in pain relief. One reason opioids are so useful in the treatment of chronic pain is that as tolerance to a dose develops, the dose can be raised. In fact, there is no limit to how high opioid dosing can go -– keeping in mind that higher doses can be associated with unpleasant and/or even dangerous side effects.</w:t>
      </w:r>
    </w:p>
    <w:p w:rsidR="00EB34CA" w:rsidRPr="00EB34CA" w:rsidRDefault="00EB34CA" w:rsidP="00EB34CA">
      <w:pPr>
        <w:shd w:val="clear" w:color="auto" w:fill="FFFFFF"/>
        <w:spacing w:before="180" w:after="75" w:line="270" w:lineRule="atLeast"/>
        <w:outlineLvl w:val="3"/>
        <w:rPr>
          <w:rFonts w:ascii="Arial" w:eastAsia="Times New Roman" w:hAnsi="Arial" w:cs="Arial"/>
          <w:b/>
          <w:bCs/>
          <w:color w:val="000000"/>
          <w:sz w:val="21"/>
          <w:szCs w:val="21"/>
          <w:lang w:val="en"/>
        </w:rPr>
      </w:pPr>
      <w:r w:rsidRPr="00EB34CA">
        <w:rPr>
          <w:rFonts w:ascii="Arial" w:eastAsia="Times New Roman" w:hAnsi="Arial" w:cs="Arial"/>
          <w:b/>
          <w:bCs/>
          <w:color w:val="000000"/>
          <w:sz w:val="21"/>
          <w:szCs w:val="21"/>
          <w:lang w:val="en"/>
        </w:rPr>
        <w:t>What are the strongest pain medications?</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Opioid analgesics, in general, are the strongest pain-relieving medications. The benchmark drug in this class is morphine -- with other opioids falling above or below it in terms of pain-relieving potential. Near the bottom of the list is codeine, usually prescribed in combination with acetaminophen to relieve, for example, pain resulting from dental work. Codeine is only about 1/10th as powerful as morphine. Opioids more powerful than morphine include hydromorphone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"http://www.rxlist.com/script/main/art.asp?articlekey=70051"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Dilaudid</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 xml:space="preserve">) and </w:t>
      </w:r>
      <w:proofErr w:type="spellStart"/>
      <w:r w:rsidRPr="00EB34CA">
        <w:rPr>
          <w:rFonts w:ascii="Arial" w:eastAsia="Times New Roman" w:hAnsi="Arial" w:cs="Arial"/>
          <w:color w:val="000000"/>
          <w:sz w:val="21"/>
          <w:szCs w:val="21"/>
          <w:lang w:val="en"/>
        </w:rPr>
        <w:t>oxymorphone</w:t>
      </w:r>
      <w:proofErr w:type="spellEnd"/>
      <w:r w:rsidRPr="00EB34CA">
        <w:rPr>
          <w:rFonts w:ascii="Arial" w:eastAsia="Times New Roman" w:hAnsi="Arial" w:cs="Arial"/>
          <w:color w:val="000000"/>
          <w:sz w:val="21"/>
          <w:szCs w:val="21"/>
          <w:lang w:val="en"/>
        </w:rPr>
        <w:t xml:space="preserve">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"http://www.rxlist.com/script/main/art.asp?articlekey=78426"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Opana</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 But the strongest opioid in community use is fentanyl which, in its intravenous form, is 70 to 100 times more potent than morphine. Fentanyl is also available as a long-release patch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"http://www.rxlist.com/script/main/art.asp?articlekey=69015"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Duragesic</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 and as a lozenge that dissolves in the mouth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"http://www.rxlist.com/script/main/art.asp?articlekey=69008"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Actiq</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 xml:space="preserve">). </w:t>
      </w:r>
      <w:proofErr w:type="spellStart"/>
      <w:r w:rsidRPr="00EB34CA">
        <w:rPr>
          <w:rFonts w:ascii="Arial" w:eastAsia="Times New Roman" w:hAnsi="Arial" w:cs="Arial"/>
          <w:color w:val="000000"/>
          <w:sz w:val="21"/>
          <w:szCs w:val="21"/>
          <w:lang w:val="en"/>
        </w:rPr>
        <w:t>Sufentanil</w:t>
      </w:r>
      <w:proofErr w:type="spellEnd"/>
      <w:r w:rsidRPr="00EB34CA">
        <w:rPr>
          <w:rFonts w:ascii="Arial" w:eastAsia="Times New Roman" w:hAnsi="Arial" w:cs="Arial"/>
          <w:color w:val="000000"/>
          <w:sz w:val="21"/>
          <w:szCs w:val="21"/>
          <w:lang w:val="en"/>
        </w:rPr>
        <w:t xml:space="preserve"> is even more powerful than fentanyl, but its use, at present is restricted to the intravenous route. However, a transdermal patch containing </w:t>
      </w:r>
      <w:proofErr w:type="spellStart"/>
      <w:r w:rsidRPr="00EB34CA">
        <w:rPr>
          <w:rFonts w:ascii="Arial" w:eastAsia="Times New Roman" w:hAnsi="Arial" w:cs="Arial"/>
          <w:color w:val="000000"/>
          <w:sz w:val="21"/>
          <w:szCs w:val="21"/>
          <w:lang w:val="en"/>
        </w:rPr>
        <w:t>sufentanil</w:t>
      </w:r>
      <w:proofErr w:type="spellEnd"/>
      <w:r w:rsidRPr="00EB34CA">
        <w:rPr>
          <w:rFonts w:ascii="Arial" w:eastAsia="Times New Roman" w:hAnsi="Arial" w:cs="Arial"/>
          <w:color w:val="000000"/>
          <w:sz w:val="21"/>
          <w:szCs w:val="21"/>
          <w:lang w:val="en"/>
        </w:rPr>
        <w:t xml:space="preserve"> is in clinical trials. </w:t>
      </w:r>
    </w:p>
    <w:p w:rsidR="00EB34CA" w:rsidRPr="00EB34CA" w:rsidRDefault="00EB34CA" w:rsidP="00EB34CA">
      <w:pPr>
        <w:shd w:val="clear" w:color="auto" w:fill="FFFFFF"/>
        <w:spacing w:before="180" w:after="75" w:line="270" w:lineRule="atLeast"/>
        <w:outlineLvl w:val="3"/>
        <w:rPr>
          <w:rFonts w:ascii="Arial" w:eastAsia="Times New Roman" w:hAnsi="Arial" w:cs="Arial"/>
          <w:b/>
          <w:bCs/>
          <w:color w:val="000000"/>
          <w:sz w:val="21"/>
          <w:szCs w:val="21"/>
          <w:lang w:val="en"/>
        </w:rPr>
      </w:pPr>
      <w:bookmarkStart w:id="1" w:name="what_are_the_side_effects_of_pain_medica"/>
      <w:bookmarkEnd w:id="1"/>
      <w:r w:rsidRPr="00EB34CA">
        <w:rPr>
          <w:rFonts w:ascii="Arial" w:eastAsia="Times New Roman" w:hAnsi="Arial" w:cs="Arial"/>
          <w:b/>
          <w:bCs/>
          <w:color w:val="000000"/>
          <w:sz w:val="21"/>
          <w:szCs w:val="21"/>
          <w:lang w:val="en"/>
        </w:rPr>
        <w:t>What are the side effects of pain medications?</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b/>
          <w:bCs/>
          <w:color w:val="000000"/>
          <w:sz w:val="21"/>
          <w:szCs w:val="21"/>
          <w:lang w:val="en"/>
        </w:rPr>
        <w:t>NSAIDs</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 xml:space="preserve">All NSAIDs come with the risk of gastrointestinal ulceration and bleeding. A newer class of anti-inflammatories, the COX-2 inhibitors, was developed to reduce this risk. It did not, though, eliminate it. In fact, another major issue emerged with these drugs: the possibility of severe and deadly vascular problems with long-term use, including </w:t>
      </w:r>
      <w:hyperlink r:id="rId19" w:history="1">
        <w:r w:rsidRPr="00EB34CA">
          <w:rPr>
            <w:rFonts w:ascii="Arial" w:eastAsia="Times New Roman" w:hAnsi="Arial" w:cs="Arial"/>
            <w:color w:val="0066CC"/>
            <w:sz w:val="21"/>
            <w:szCs w:val="21"/>
            <w:lang w:val="en"/>
          </w:rPr>
          <w:t>heart attack</w:t>
        </w:r>
      </w:hyperlink>
      <w:r w:rsidRPr="00EB34CA">
        <w:rPr>
          <w:rFonts w:ascii="Arial" w:eastAsia="Times New Roman" w:hAnsi="Arial" w:cs="Arial"/>
          <w:color w:val="000000"/>
          <w:sz w:val="21"/>
          <w:szCs w:val="21"/>
          <w:lang w:val="en"/>
        </w:rPr>
        <w:t xml:space="preserve"> and </w:t>
      </w:r>
      <w:hyperlink r:id="rId20" w:history="1">
        <w:r w:rsidRPr="00EB34CA">
          <w:rPr>
            <w:rFonts w:ascii="Arial" w:eastAsia="Times New Roman" w:hAnsi="Arial" w:cs="Arial"/>
            <w:color w:val="0066CC"/>
            <w:sz w:val="21"/>
            <w:szCs w:val="21"/>
            <w:lang w:val="en"/>
          </w:rPr>
          <w:t>stroke</w:t>
        </w:r>
      </w:hyperlink>
      <w:r w:rsidRPr="00EB34CA">
        <w:rPr>
          <w:rFonts w:ascii="Arial" w:eastAsia="Times New Roman" w:hAnsi="Arial" w:cs="Arial"/>
          <w:color w:val="000000"/>
          <w:sz w:val="21"/>
          <w:szCs w:val="21"/>
          <w:lang w:val="en"/>
        </w:rPr>
        <w:t>.</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b/>
          <w:bCs/>
          <w:color w:val="000000"/>
          <w:sz w:val="21"/>
          <w:szCs w:val="21"/>
          <w:lang w:val="en"/>
        </w:rPr>
        <w:t>Acetaminophen</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 xml:space="preserve">Most users of acetaminophen experience few, if any, side effects. But the drug can cause </w:t>
      </w:r>
      <w:hyperlink r:id="rId21" w:history="1">
        <w:r w:rsidRPr="00EB34CA">
          <w:rPr>
            <w:rFonts w:ascii="Arial" w:eastAsia="Times New Roman" w:hAnsi="Arial" w:cs="Arial"/>
            <w:color w:val="0066CC"/>
            <w:sz w:val="21"/>
            <w:szCs w:val="21"/>
            <w:lang w:val="en"/>
          </w:rPr>
          <w:t>liver</w:t>
        </w:r>
      </w:hyperlink>
      <w:r w:rsidRPr="00EB34CA">
        <w:rPr>
          <w:rFonts w:ascii="Arial" w:eastAsia="Times New Roman" w:hAnsi="Arial" w:cs="Arial"/>
          <w:color w:val="000000"/>
          <w:sz w:val="21"/>
          <w:szCs w:val="21"/>
          <w:lang w:val="en"/>
        </w:rPr>
        <w:t xml:space="preserve"> damage, especially when taking too much or if taken with alcohol.</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b/>
          <w:bCs/>
          <w:color w:val="000000"/>
          <w:sz w:val="21"/>
          <w:szCs w:val="21"/>
          <w:lang w:val="en"/>
        </w:rPr>
        <w:t>Opioids</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 xml:space="preserve">Opioid analgesics commonly cause drowsiness, </w:t>
      </w:r>
      <w:hyperlink r:id="rId22" w:history="1">
        <w:r w:rsidRPr="00EB34CA">
          <w:rPr>
            <w:rFonts w:ascii="Arial" w:eastAsia="Times New Roman" w:hAnsi="Arial" w:cs="Arial"/>
            <w:color w:val="0066CC"/>
            <w:sz w:val="21"/>
            <w:szCs w:val="21"/>
            <w:lang w:val="en"/>
          </w:rPr>
          <w:t>dizziness</w:t>
        </w:r>
      </w:hyperlink>
      <w:r w:rsidRPr="00EB34CA">
        <w:rPr>
          <w:rFonts w:ascii="Arial" w:eastAsia="Times New Roman" w:hAnsi="Arial" w:cs="Arial"/>
          <w:color w:val="000000"/>
          <w:sz w:val="21"/>
          <w:szCs w:val="21"/>
          <w:lang w:val="en"/>
        </w:rPr>
        <w:t xml:space="preserve">, and respiratory </w:t>
      </w:r>
      <w:hyperlink r:id="rId23" w:history="1">
        <w:r w:rsidRPr="00EB34CA">
          <w:rPr>
            <w:rFonts w:ascii="Arial" w:eastAsia="Times New Roman" w:hAnsi="Arial" w:cs="Arial"/>
            <w:color w:val="0066CC"/>
            <w:sz w:val="21"/>
            <w:szCs w:val="21"/>
            <w:lang w:val="en"/>
          </w:rPr>
          <w:t>depression</w:t>
        </w:r>
      </w:hyperlink>
      <w:r w:rsidRPr="00EB34CA">
        <w:rPr>
          <w:rFonts w:ascii="Arial" w:eastAsia="Times New Roman" w:hAnsi="Arial" w:cs="Arial"/>
          <w:color w:val="000000"/>
          <w:sz w:val="21"/>
          <w:szCs w:val="21"/>
          <w:lang w:val="en"/>
        </w:rPr>
        <w:t xml:space="preserve">. However, these side effects usually disappear with continued use. However, </w:t>
      </w:r>
      <w:hyperlink r:id="rId24" w:history="1">
        <w:r w:rsidRPr="00EB34CA">
          <w:rPr>
            <w:rFonts w:ascii="Arial" w:eastAsia="Times New Roman" w:hAnsi="Arial" w:cs="Arial"/>
            <w:color w:val="0066CC"/>
            <w:sz w:val="21"/>
            <w:szCs w:val="21"/>
            <w:lang w:val="en"/>
          </w:rPr>
          <w:t>constipation</w:t>
        </w:r>
      </w:hyperlink>
      <w:r w:rsidRPr="00EB34CA">
        <w:rPr>
          <w:rFonts w:ascii="Arial" w:eastAsia="Times New Roman" w:hAnsi="Arial" w:cs="Arial"/>
          <w:color w:val="000000"/>
          <w:sz w:val="21"/>
          <w:szCs w:val="21"/>
          <w:lang w:val="en"/>
        </w:rPr>
        <w:t xml:space="preserve">, another common </w:t>
      </w:r>
      <w:r w:rsidRPr="00EB34CA">
        <w:rPr>
          <w:rFonts w:ascii="Arial" w:eastAsia="Times New Roman" w:hAnsi="Arial" w:cs="Arial"/>
          <w:color w:val="000000"/>
          <w:sz w:val="21"/>
          <w:szCs w:val="21"/>
          <w:lang w:val="en"/>
        </w:rPr>
        <w:lastRenderedPageBreak/>
        <w:t>side effect, tends to persist. In addition, opioid use may lead to addiction or dependence. Other possible side effects of opioid analgesics include:</w:t>
      </w:r>
    </w:p>
    <w:p w:rsidR="00EB34CA" w:rsidRPr="00EB34CA" w:rsidRDefault="00EB34CA" w:rsidP="00EB34CA">
      <w:pPr>
        <w:numPr>
          <w:ilvl w:val="0"/>
          <w:numId w:val="2"/>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Euphoria, dysphoria, agitation, seizures, hallucinations</w:t>
      </w:r>
    </w:p>
    <w:p w:rsidR="00EB34CA" w:rsidRPr="00EB34CA" w:rsidRDefault="00EB34CA" w:rsidP="00EB34CA">
      <w:pPr>
        <w:numPr>
          <w:ilvl w:val="0"/>
          <w:numId w:val="2"/>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Lowered blood pressure and heart rate</w:t>
      </w:r>
    </w:p>
    <w:p w:rsidR="00EB34CA" w:rsidRPr="00EB34CA" w:rsidRDefault="00EB34CA" w:rsidP="00EB34CA">
      <w:pPr>
        <w:numPr>
          <w:ilvl w:val="0"/>
          <w:numId w:val="2"/>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Muscular rigidity and contractions</w:t>
      </w:r>
    </w:p>
    <w:p w:rsidR="00EB34CA" w:rsidRPr="00EB34CA" w:rsidRDefault="00EB34CA" w:rsidP="00EB34CA">
      <w:pPr>
        <w:numPr>
          <w:ilvl w:val="0"/>
          <w:numId w:val="2"/>
        </w:numPr>
        <w:shd w:val="clear" w:color="auto" w:fill="FFFFFF"/>
        <w:spacing w:before="100" w:beforeAutospacing="1" w:after="100" w:afterAutospacing="1" w:line="315" w:lineRule="atLeast"/>
        <w:rPr>
          <w:rFonts w:ascii="Arial" w:eastAsia="Times New Roman" w:hAnsi="Arial" w:cs="Arial"/>
          <w:color w:val="000000"/>
          <w:sz w:val="21"/>
          <w:szCs w:val="21"/>
          <w:lang w:val="en"/>
        </w:rPr>
      </w:pPr>
      <w:hyperlink r:id="rId25" w:history="1">
        <w:r w:rsidRPr="00EB34CA">
          <w:rPr>
            <w:rFonts w:ascii="Arial" w:eastAsia="Times New Roman" w:hAnsi="Arial" w:cs="Arial"/>
            <w:color w:val="0066CC"/>
            <w:sz w:val="21"/>
            <w:szCs w:val="21"/>
            <w:lang w:val="en"/>
          </w:rPr>
          <w:t>Nausea and vomiting</w:t>
        </w:r>
      </w:hyperlink>
    </w:p>
    <w:p w:rsidR="00EB34CA" w:rsidRPr="00EB34CA" w:rsidRDefault="00EB34CA" w:rsidP="00EB34CA">
      <w:pPr>
        <w:numPr>
          <w:ilvl w:val="0"/>
          <w:numId w:val="2"/>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 xml:space="preserve">Non-allergic </w:t>
      </w:r>
      <w:hyperlink r:id="rId26" w:history="1">
        <w:r w:rsidRPr="00EB34CA">
          <w:rPr>
            <w:rFonts w:ascii="Arial" w:eastAsia="Times New Roman" w:hAnsi="Arial" w:cs="Arial"/>
            <w:color w:val="0066CC"/>
            <w:sz w:val="21"/>
            <w:szCs w:val="21"/>
            <w:lang w:val="en"/>
          </w:rPr>
          <w:t>itching</w:t>
        </w:r>
      </w:hyperlink>
    </w:p>
    <w:p w:rsidR="00EB34CA" w:rsidRPr="00EB34CA" w:rsidRDefault="00EB34CA" w:rsidP="00EB34CA">
      <w:pPr>
        <w:numPr>
          <w:ilvl w:val="0"/>
          <w:numId w:val="2"/>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Pupil constriction</w:t>
      </w:r>
    </w:p>
    <w:p w:rsidR="00EB34CA" w:rsidRPr="00EB34CA" w:rsidRDefault="00EB34CA" w:rsidP="00EB34CA">
      <w:pPr>
        <w:numPr>
          <w:ilvl w:val="0"/>
          <w:numId w:val="2"/>
        </w:numPr>
        <w:shd w:val="clear" w:color="auto" w:fill="FFFFFF"/>
        <w:spacing w:before="100" w:beforeAutospacing="1" w:after="100" w:afterAutospacing="1" w:line="315" w:lineRule="atLeast"/>
        <w:rPr>
          <w:rFonts w:ascii="Arial" w:eastAsia="Times New Roman" w:hAnsi="Arial" w:cs="Arial"/>
          <w:color w:val="000000"/>
          <w:sz w:val="21"/>
          <w:szCs w:val="21"/>
          <w:lang w:val="en"/>
        </w:rPr>
      </w:pPr>
      <w:hyperlink r:id="rId27" w:history="1">
        <w:r w:rsidRPr="00EB34CA">
          <w:rPr>
            <w:rFonts w:ascii="Arial" w:eastAsia="Times New Roman" w:hAnsi="Arial" w:cs="Arial"/>
            <w:color w:val="0066CC"/>
            <w:sz w:val="21"/>
            <w:szCs w:val="21"/>
            <w:lang w:val="en"/>
          </w:rPr>
          <w:t>Sexual</w:t>
        </w:r>
      </w:hyperlink>
      <w:r w:rsidRPr="00EB34CA">
        <w:rPr>
          <w:rFonts w:ascii="Arial" w:eastAsia="Times New Roman" w:hAnsi="Arial" w:cs="Arial"/>
          <w:color w:val="000000"/>
          <w:sz w:val="21"/>
          <w:szCs w:val="21"/>
          <w:lang w:val="en"/>
        </w:rPr>
        <w:t xml:space="preserve"> dysfunction</w:t>
      </w:r>
    </w:p>
    <w:p w:rsidR="00EB34CA" w:rsidRPr="00EB34CA" w:rsidRDefault="00EB34CA" w:rsidP="00EB34CA">
      <w:pPr>
        <w:numPr>
          <w:ilvl w:val="0"/>
          <w:numId w:val="2"/>
        </w:numPr>
        <w:shd w:val="clear" w:color="auto" w:fill="FFFFFF"/>
        <w:spacing w:before="100" w:beforeAutospacing="1" w:after="100" w:afterAutospacing="1" w:line="315" w:lineRule="atLeast"/>
        <w:rPr>
          <w:rFonts w:ascii="Arial" w:eastAsia="Times New Roman" w:hAnsi="Arial" w:cs="Arial"/>
          <w:color w:val="000000"/>
          <w:sz w:val="21"/>
          <w:szCs w:val="21"/>
          <w:lang w:val="en"/>
        </w:rPr>
      </w:pPr>
      <w:hyperlink r:id="rId28" w:history="1">
        <w:r w:rsidRPr="00EB34CA">
          <w:rPr>
            <w:rFonts w:ascii="Arial" w:eastAsia="Times New Roman" w:hAnsi="Arial" w:cs="Arial"/>
            <w:color w:val="0066CC"/>
            <w:sz w:val="21"/>
            <w:szCs w:val="21"/>
            <w:lang w:val="en"/>
          </w:rPr>
          <w:t>Urinary retention</w:t>
        </w:r>
      </w:hyperlink>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b/>
          <w:bCs/>
          <w:color w:val="000000"/>
          <w:sz w:val="21"/>
          <w:szCs w:val="21"/>
          <w:lang w:val="en"/>
        </w:rPr>
        <w:t>Mixed opioid agonist-antagonists</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Patients can experience symptoms of opioid withdrawal if a straight opioid analgesic, such as morphine, is taken at the same time as an opioid agonist-antagonist drug. Some of these medications include pentazocine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"http://www.rxlist.com/script/main/art.asp?articlekey=73235"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Talwin</w:t>
      </w:r>
      <w:proofErr w:type="spellEnd"/>
      <w:r w:rsidRPr="00EB34CA">
        <w:rPr>
          <w:rFonts w:ascii="Arial" w:eastAsia="Times New Roman" w:hAnsi="Arial" w:cs="Arial"/>
          <w:color w:val="0066CC"/>
          <w:sz w:val="21"/>
          <w:szCs w:val="21"/>
          <w:lang w:val="en"/>
        </w:rPr>
        <w:t xml:space="preserve"> </w:t>
      </w:r>
      <w:proofErr w:type="spellStart"/>
      <w:r w:rsidRPr="00EB34CA">
        <w:rPr>
          <w:rFonts w:ascii="Arial" w:eastAsia="Times New Roman" w:hAnsi="Arial" w:cs="Arial"/>
          <w:color w:val="0066CC"/>
          <w:sz w:val="21"/>
          <w:szCs w:val="21"/>
          <w:lang w:val="en"/>
        </w:rPr>
        <w:t>Nx</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 xml:space="preserve">, </w:t>
      </w:r>
      <w:hyperlink r:id="rId29" w:history="1">
        <w:proofErr w:type="spellStart"/>
        <w:r w:rsidRPr="00EB34CA">
          <w:rPr>
            <w:rFonts w:ascii="Arial" w:eastAsia="Times New Roman" w:hAnsi="Arial" w:cs="Arial"/>
            <w:color w:val="0066CC"/>
            <w:sz w:val="21"/>
            <w:szCs w:val="21"/>
            <w:lang w:val="en"/>
          </w:rPr>
          <w:t>Talacen</w:t>
        </w:r>
        <w:proofErr w:type="spellEnd"/>
      </w:hyperlink>
      <w:r w:rsidRPr="00EB34CA">
        <w:rPr>
          <w:rFonts w:ascii="Arial" w:eastAsia="Times New Roman" w:hAnsi="Arial" w:cs="Arial"/>
          <w:color w:val="000000"/>
          <w:sz w:val="21"/>
          <w:szCs w:val="21"/>
          <w:lang w:val="en"/>
        </w:rPr>
        <w:t xml:space="preserve">, </w:t>
      </w:r>
      <w:hyperlink r:id="rId30" w:history="1">
        <w:proofErr w:type="spellStart"/>
        <w:r w:rsidRPr="00EB34CA">
          <w:rPr>
            <w:rFonts w:ascii="Arial" w:eastAsia="Times New Roman" w:hAnsi="Arial" w:cs="Arial"/>
            <w:color w:val="0066CC"/>
            <w:sz w:val="21"/>
            <w:szCs w:val="21"/>
            <w:lang w:val="en"/>
          </w:rPr>
          <w:t>Talwin</w:t>
        </w:r>
        <w:proofErr w:type="spellEnd"/>
        <w:r w:rsidRPr="00EB34CA">
          <w:rPr>
            <w:rFonts w:ascii="Arial" w:eastAsia="Times New Roman" w:hAnsi="Arial" w:cs="Arial"/>
            <w:color w:val="0066CC"/>
            <w:sz w:val="21"/>
            <w:szCs w:val="21"/>
            <w:lang w:val="en"/>
          </w:rPr>
          <w:t xml:space="preserve"> Compound</w:t>
        </w:r>
      </w:hyperlink>
      <w:r w:rsidRPr="00EB34CA">
        <w:rPr>
          <w:rFonts w:ascii="Arial" w:eastAsia="Times New Roman" w:hAnsi="Arial" w:cs="Arial"/>
          <w:color w:val="000000"/>
          <w:sz w:val="21"/>
          <w:szCs w:val="21"/>
          <w:lang w:val="en"/>
        </w:rPr>
        <w:t xml:space="preserve">), </w:t>
      </w:r>
      <w:proofErr w:type="spellStart"/>
      <w:r w:rsidRPr="00EB34CA">
        <w:rPr>
          <w:rFonts w:ascii="Arial" w:eastAsia="Times New Roman" w:hAnsi="Arial" w:cs="Arial"/>
          <w:color w:val="000000"/>
          <w:sz w:val="21"/>
          <w:szCs w:val="21"/>
          <w:lang w:val="en"/>
        </w:rPr>
        <w:t>butorphanol</w:t>
      </w:r>
      <w:proofErr w:type="spellEnd"/>
      <w:r w:rsidRPr="00EB34CA">
        <w:rPr>
          <w:rFonts w:ascii="Arial" w:eastAsia="Times New Roman" w:hAnsi="Arial" w:cs="Arial"/>
          <w:color w:val="000000"/>
          <w:sz w:val="21"/>
          <w:szCs w:val="21"/>
          <w:lang w:val="en"/>
        </w:rPr>
        <w:t>, and nalbuphine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"http://www.rxlist.com/script/main/art.asp?articlekey=72126"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Nubain</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b/>
          <w:bCs/>
          <w:color w:val="000000"/>
          <w:sz w:val="21"/>
          <w:szCs w:val="21"/>
          <w:lang w:val="en"/>
        </w:rPr>
        <w:t>Muscle relaxants</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The main side effect of muscle relaxants is drowsiness. This may be how they work to "relieve" pain. In addition, carisoprodol (</w:t>
      </w:r>
      <w:hyperlink r:id="rId31" w:history="1">
        <w:r w:rsidRPr="00EB34CA">
          <w:rPr>
            <w:rFonts w:ascii="Arial" w:eastAsia="Times New Roman" w:hAnsi="Arial" w:cs="Arial"/>
            <w:color w:val="0066CC"/>
            <w:sz w:val="21"/>
            <w:szCs w:val="21"/>
            <w:lang w:val="en"/>
          </w:rPr>
          <w:t>Soma</w:t>
        </w:r>
      </w:hyperlink>
      <w:r w:rsidRPr="00EB34CA">
        <w:rPr>
          <w:rFonts w:ascii="Arial" w:eastAsia="Times New Roman" w:hAnsi="Arial" w:cs="Arial"/>
          <w:color w:val="000000"/>
          <w:sz w:val="21"/>
          <w:szCs w:val="21"/>
          <w:lang w:val="en"/>
        </w:rPr>
        <w:t>) use may lead to dependence because in the body it is converted into a drug similar to barbiturates; cyclobenzaprine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"http://www.rxlist.com/script/main/art.asp?articlekey=67440"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Flexeril</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 xml:space="preserve">) can cause </w:t>
      </w:r>
      <w:hyperlink r:id="rId32" w:history="1">
        <w:r w:rsidRPr="00EB34CA">
          <w:rPr>
            <w:rFonts w:ascii="Arial" w:eastAsia="Times New Roman" w:hAnsi="Arial" w:cs="Arial"/>
            <w:color w:val="0066CC"/>
            <w:sz w:val="21"/>
            <w:szCs w:val="21"/>
            <w:lang w:val="en"/>
          </w:rPr>
          <w:t>dry mouth</w:t>
        </w:r>
      </w:hyperlink>
      <w:r w:rsidRPr="00EB34CA">
        <w:rPr>
          <w:rFonts w:ascii="Arial" w:eastAsia="Times New Roman" w:hAnsi="Arial" w:cs="Arial"/>
          <w:color w:val="000000"/>
          <w:sz w:val="21"/>
          <w:szCs w:val="21"/>
          <w:lang w:val="en"/>
        </w:rPr>
        <w:t>, constipation, confusion, and loss of balance; methocarbamol (</w:t>
      </w:r>
      <w:hyperlink r:id="rId33" w:history="1">
        <w:r w:rsidRPr="00EB34CA">
          <w:rPr>
            <w:rFonts w:ascii="Arial" w:eastAsia="Times New Roman" w:hAnsi="Arial" w:cs="Arial"/>
            <w:color w:val="0066CC"/>
            <w:sz w:val="21"/>
            <w:szCs w:val="21"/>
            <w:lang w:val="en"/>
          </w:rPr>
          <w:t>Robaxin</w:t>
        </w:r>
      </w:hyperlink>
      <w:r w:rsidRPr="00EB34CA">
        <w:rPr>
          <w:rFonts w:ascii="Arial" w:eastAsia="Times New Roman" w:hAnsi="Arial" w:cs="Arial"/>
          <w:color w:val="000000"/>
          <w:sz w:val="21"/>
          <w:szCs w:val="21"/>
          <w:lang w:val="en"/>
        </w:rPr>
        <w:t>) discolors the urine to green, brown, or black; both metaxalone (</w:t>
      </w:r>
      <w:hyperlink r:id="rId34" w:history="1">
        <w:r w:rsidRPr="00EB34CA">
          <w:rPr>
            <w:rFonts w:ascii="Arial" w:eastAsia="Times New Roman" w:hAnsi="Arial" w:cs="Arial"/>
            <w:color w:val="0066CC"/>
            <w:sz w:val="21"/>
            <w:szCs w:val="21"/>
            <w:lang w:val="en"/>
          </w:rPr>
          <w:t>Skelaxin</w:t>
        </w:r>
      </w:hyperlink>
      <w:r w:rsidRPr="00EB34CA">
        <w:rPr>
          <w:rFonts w:ascii="Arial" w:eastAsia="Times New Roman" w:hAnsi="Arial" w:cs="Arial"/>
          <w:color w:val="000000"/>
          <w:sz w:val="21"/>
          <w:szCs w:val="21"/>
          <w:lang w:val="en"/>
        </w:rPr>
        <w:t>) and chlorzoxazone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"http://www.rxlist.com/script/main/art.asp?articlekey=66810"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Parafon</w:t>
      </w:r>
      <w:proofErr w:type="spellEnd"/>
      <w:r w:rsidRPr="00EB34CA">
        <w:rPr>
          <w:rFonts w:ascii="Arial" w:eastAsia="Times New Roman" w:hAnsi="Arial" w:cs="Arial"/>
          <w:color w:val="0066CC"/>
          <w:sz w:val="21"/>
          <w:szCs w:val="21"/>
          <w:lang w:val="en"/>
        </w:rPr>
        <w:t xml:space="preserve"> Forte</w:t>
      </w:r>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 DSC) should be used with caution in those with liver problems.</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b/>
          <w:bCs/>
          <w:color w:val="000000"/>
          <w:sz w:val="21"/>
          <w:szCs w:val="21"/>
          <w:lang w:val="en"/>
        </w:rPr>
        <w:t>Anti-anxiety agents</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 xml:space="preserve">Anti-anxiety drugs also carry the risk of sedation, particularly if combined with certain other medications (such as opioid analgesics) or alcohol. Other possible side effects include psychological changes, </w:t>
      </w:r>
      <w:hyperlink r:id="rId35" w:history="1">
        <w:r w:rsidRPr="00EB34CA">
          <w:rPr>
            <w:rFonts w:ascii="Arial" w:eastAsia="Times New Roman" w:hAnsi="Arial" w:cs="Arial"/>
            <w:color w:val="0066CC"/>
            <w:sz w:val="21"/>
            <w:szCs w:val="21"/>
            <w:lang w:val="en"/>
          </w:rPr>
          <w:t>headache</w:t>
        </w:r>
      </w:hyperlink>
      <w:r w:rsidRPr="00EB34CA">
        <w:rPr>
          <w:rFonts w:ascii="Arial" w:eastAsia="Times New Roman" w:hAnsi="Arial" w:cs="Arial"/>
          <w:color w:val="000000"/>
          <w:sz w:val="21"/>
          <w:szCs w:val="21"/>
          <w:lang w:val="en"/>
        </w:rPr>
        <w:t xml:space="preserve">, nausea, visual problems, restlessness, and </w:t>
      </w:r>
      <w:hyperlink r:id="rId36" w:history="1">
        <w:r w:rsidRPr="00EB34CA">
          <w:rPr>
            <w:rFonts w:ascii="Arial" w:eastAsia="Times New Roman" w:hAnsi="Arial" w:cs="Arial"/>
            <w:color w:val="0066CC"/>
            <w:sz w:val="21"/>
            <w:szCs w:val="21"/>
            <w:lang w:val="en"/>
          </w:rPr>
          <w:t>nightmares</w:t>
        </w:r>
      </w:hyperlink>
      <w:r w:rsidRPr="00EB34CA">
        <w:rPr>
          <w:rFonts w:ascii="Arial" w:eastAsia="Times New Roman" w:hAnsi="Arial" w:cs="Arial"/>
          <w:color w:val="000000"/>
          <w:sz w:val="21"/>
          <w:szCs w:val="21"/>
          <w:lang w:val="en"/>
        </w:rPr>
        <w:t xml:space="preserve">. </w:t>
      </w:r>
      <w:hyperlink r:id="rId37" w:history="1">
        <w:r w:rsidRPr="00EB34CA">
          <w:rPr>
            <w:rFonts w:ascii="Arial" w:eastAsia="Times New Roman" w:hAnsi="Arial" w:cs="Arial"/>
            <w:color w:val="0066CC"/>
            <w:sz w:val="21"/>
            <w:szCs w:val="21"/>
            <w:lang w:val="en"/>
          </w:rPr>
          <w:t>Chest pain</w:t>
        </w:r>
      </w:hyperlink>
      <w:r w:rsidRPr="00EB34CA">
        <w:rPr>
          <w:rFonts w:ascii="Arial" w:eastAsia="Times New Roman" w:hAnsi="Arial" w:cs="Arial"/>
          <w:color w:val="000000"/>
          <w:sz w:val="21"/>
          <w:szCs w:val="21"/>
          <w:lang w:val="en"/>
        </w:rPr>
        <w:t xml:space="preserve"> and heart pounding are also possible.</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b/>
          <w:bCs/>
          <w:color w:val="000000"/>
          <w:sz w:val="21"/>
          <w:szCs w:val="21"/>
          <w:lang w:val="en"/>
        </w:rPr>
        <w:t>Antidepressants</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 xml:space="preserve">Some of the antidepressants used for pain relief are the older tricyclics. These come with numerous side effects classified as anticholinergic, including dry mouth, difficulty urinating, blurred vision, and constipation. Other possible side effects include lower blood pressure, fast heartbeat, </w:t>
      </w:r>
      <w:hyperlink r:id="rId38" w:history="1">
        <w:r w:rsidRPr="00EB34CA">
          <w:rPr>
            <w:rFonts w:ascii="Arial" w:eastAsia="Times New Roman" w:hAnsi="Arial" w:cs="Arial"/>
            <w:color w:val="0066CC"/>
            <w:sz w:val="21"/>
            <w:szCs w:val="21"/>
            <w:lang w:val="en"/>
          </w:rPr>
          <w:t>palpitations</w:t>
        </w:r>
      </w:hyperlink>
      <w:r w:rsidRPr="00EB34CA">
        <w:rPr>
          <w:rFonts w:ascii="Arial" w:eastAsia="Times New Roman" w:hAnsi="Arial" w:cs="Arial"/>
          <w:color w:val="000000"/>
          <w:sz w:val="21"/>
          <w:szCs w:val="21"/>
          <w:lang w:val="en"/>
        </w:rPr>
        <w:t xml:space="preserve">, weight gain, and </w:t>
      </w:r>
      <w:hyperlink r:id="rId39" w:history="1">
        <w:r w:rsidRPr="00EB34CA">
          <w:rPr>
            <w:rFonts w:ascii="Arial" w:eastAsia="Times New Roman" w:hAnsi="Arial" w:cs="Arial"/>
            <w:color w:val="0066CC"/>
            <w:sz w:val="21"/>
            <w:szCs w:val="21"/>
            <w:lang w:val="en"/>
          </w:rPr>
          <w:t>fatigue</w:t>
        </w:r>
      </w:hyperlink>
      <w:r w:rsidRPr="00EB34CA">
        <w:rPr>
          <w:rFonts w:ascii="Arial" w:eastAsia="Times New Roman" w:hAnsi="Arial" w:cs="Arial"/>
          <w:color w:val="000000"/>
          <w:sz w:val="21"/>
          <w:szCs w:val="21"/>
          <w:lang w:val="en"/>
        </w:rPr>
        <w:t>.</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A few of the newer antidepressants also reduce pain -- and with less risk of anticholinergic issues. Still, the serotonin norepinephrine reuptake inhibitors (SNRIs) may cause the following common side effects:</w:t>
      </w:r>
    </w:p>
    <w:p w:rsidR="00EB34CA" w:rsidRPr="00EB34CA" w:rsidRDefault="00EB34CA" w:rsidP="00EB34CA">
      <w:pPr>
        <w:numPr>
          <w:ilvl w:val="0"/>
          <w:numId w:val="3"/>
        </w:numPr>
        <w:shd w:val="clear" w:color="auto" w:fill="FFFFFF"/>
        <w:spacing w:before="100" w:beforeAutospacing="1" w:after="100" w:afterAutospacing="1" w:line="315" w:lineRule="atLeast"/>
        <w:rPr>
          <w:rFonts w:ascii="Arial" w:eastAsia="Times New Roman" w:hAnsi="Arial" w:cs="Arial"/>
          <w:color w:val="000000"/>
          <w:sz w:val="21"/>
          <w:szCs w:val="21"/>
          <w:lang w:val="en"/>
        </w:rPr>
      </w:pPr>
      <w:hyperlink r:id="rId40" w:history="1">
        <w:r w:rsidRPr="00EB34CA">
          <w:rPr>
            <w:rFonts w:ascii="Arial" w:eastAsia="Times New Roman" w:hAnsi="Arial" w:cs="Arial"/>
            <w:color w:val="0066CC"/>
            <w:sz w:val="21"/>
            <w:szCs w:val="21"/>
            <w:lang w:val="en"/>
          </w:rPr>
          <w:t>Anorexia</w:t>
        </w:r>
      </w:hyperlink>
    </w:p>
    <w:p w:rsidR="00EB34CA" w:rsidRPr="00EB34CA" w:rsidRDefault="00EB34CA" w:rsidP="00EB34CA">
      <w:pPr>
        <w:numPr>
          <w:ilvl w:val="0"/>
          <w:numId w:val="3"/>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Asthenia</w:t>
      </w:r>
    </w:p>
    <w:p w:rsidR="00EB34CA" w:rsidRPr="00EB34CA" w:rsidRDefault="00EB34CA" w:rsidP="00EB34CA">
      <w:pPr>
        <w:numPr>
          <w:ilvl w:val="0"/>
          <w:numId w:val="3"/>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Constipation</w:t>
      </w:r>
    </w:p>
    <w:p w:rsidR="00EB34CA" w:rsidRPr="00EB34CA" w:rsidRDefault="00EB34CA" w:rsidP="00EB34CA">
      <w:pPr>
        <w:numPr>
          <w:ilvl w:val="0"/>
          <w:numId w:val="3"/>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Dizziness</w:t>
      </w:r>
    </w:p>
    <w:p w:rsidR="00EB34CA" w:rsidRPr="00EB34CA" w:rsidRDefault="00EB34CA" w:rsidP="00EB34CA">
      <w:pPr>
        <w:numPr>
          <w:ilvl w:val="0"/>
          <w:numId w:val="3"/>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Dry mouth</w:t>
      </w:r>
    </w:p>
    <w:p w:rsidR="00EB34CA" w:rsidRPr="00EB34CA" w:rsidRDefault="00EB34CA" w:rsidP="00EB34CA">
      <w:pPr>
        <w:numPr>
          <w:ilvl w:val="0"/>
          <w:numId w:val="3"/>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Ejaculatory difficulties</w:t>
      </w:r>
    </w:p>
    <w:p w:rsidR="00EB34CA" w:rsidRPr="00EB34CA" w:rsidRDefault="00EB34CA" w:rsidP="00EB34CA">
      <w:pPr>
        <w:numPr>
          <w:ilvl w:val="0"/>
          <w:numId w:val="3"/>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Headache</w:t>
      </w:r>
    </w:p>
    <w:p w:rsidR="00EB34CA" w:rsidRPr="00EB34CA" w:rsidRDefault="00EB34CA" w:rsidP="00EB34CA">
      <w:pPr>
        <w:numPr>
          <w:ilvl w:val="0"/>
          <w:numId w:val="3"/>
        </w:numPr>
        <w:shd w:val="clear" w:color="auto" w:fill="FFFFFF"/>
        <w:spacing w:before="100" w:beforeAutospacing="1" w:after="100" w:afterAutospacing="1" w:line="315" w:lineRule="atLeast"/>
        <w:rPr>
          <w:rFonts w:ascii="Arial" w:eastAsia="Times New Roman" w:hAnsi="Arial" w:cs="Arial"/>
          <w:color w:val="000000"/>
          <w:sz w:val="21"/>
          <w:szCs w:val="21"/>
          <w:lang w:val="en"/>
        </w:rPr>
      </w:pPr>
      <w:hyperlink r:id="rId41" w:history="1">
        <w:r w:rsidRPr="00EB34CA">
          <w:rPr>
            <w:rFonts w:ascii="Arial" w:eastAsia="Times New Roman" w:hAnsi="Arial" w:cs="Arial"/>
            <w:color w:val="0066CC"/>
            <w:sz w:val="21"/>
            <w:szCs w:val="21"/>
            <w:lang w:val="en"/>
          </w:rPr>
          <w:t>Insomnia</w:t>
        </w:r>
      </w:hyperlink>
    </w:p>
    <w:p w:rsidR="00EB34CA" w:rsidRPr="00EB34CA" w:rsidRDefault="00EB34CA" w:rsidP="00EB34CA">
      <w:pPr>
        <w:numPr>
          <w:ilvl w:val="0"/>
          <w:numId w:val="3"/>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Nausea</w:t>
      </w:r>
    </w:p>
    <w:p w:rsidR="00EB34CA" w:rsidRPr="00EB34CA" w:rsidRDefault="00EB34CA" w:rsidP="00EB34CA">
      <w:pPr>
        <w:numPr>
          <w:ilvl w:val="0"/>
          <w:numId w:val="3"/>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Nervousness</w:t>
      </w:r>
    </w:p>
    <w:p w:rsidR="00EB34CA" w:rsidRPr="00EB34CA" w:rsidRDefault="00EB34CA" w:rsidP="00EB34CA">
      <w:pPr>
        <w:numPr>
          <w:ilvl w:val="0"/>
          <w:numId w:val="3"/>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Sweating</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proofErr w:type="spellStart"/>
      <w:r w:rsidRPr="00EB34CA">
        <w:rPr>
          <w:rFonts w:ascii="Arial" w:eastAsia="Times New Roman" w:hAnsi="Arial" w:cs="Arial"/>
          <w:b/>
          <w:bCs/>
          <w:color w:val="000000"/>
          <w:sz w:val="21"/>
          <w:szCs w:val="21"/>
          <w:lang w:val="en"/>
        </w:rPr>
        <w:t>Antiseizure</w:t>
      </w:r>
      <w:proofErr w:type="spellEnd"/>
      <w:r w:rsidRPr="00EB34CA">
        <w:rPr>
          <w:rFonts w:ascii="Arial" w:eastAsia="Times New Roman" w:hAnsi="Arial" w:cs="Arial"/>
          <w:b/>
          <w:bCs/>
          <w:color w:val="000000"/>
          <w:sz w:val="21"/>
          <w:szCs w:val="21"/>
          <w:lang w:val="en"/>
        </w:rPr>
        <w:t xml:space="preserve"> agents</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 xml:space="preserve">Side effects associated with the anticonvulsants used for </w:t>
      </w:r>
      <w:hyperlink r:id="rId42" w:history="1">
        <w:r w:rsidRPr="00EB34CA">
          <w:rPr>
            <w:rFonts w:ascii="Arial" w:eastAsia="Times New Roman" w:hAnsi="Arial" w:cs="Arial"/>
            <w:color w:val="0066CC"/>
            <w:sz w:val="21"/>
            <w:szCs w:val="21"/>
            <w:lang w:val="en"/>
          </w:rPr>
          <w:t>pain management</w:t>
        </w:r>
      </w:hyperlink>
      <w:r w:rsidRPr="00EB34CA">
        <w:rPr>
          <w:rFonts w:ascii="Arial" w:eastAsia="Times New Roman" w:hAnsi="Arial" w:cs="Arial"/>
          <w:color w:val="000000"/>
          <w:sz w:val="21"/>
          <w:szCs w:val="21"/>
          <w:lang w:val="en"/>
        </w:rPr>
        <w:t xml:space="preserve"> commonly disappear over time. They include dizziness, drowsiness, and swelling of the lower extremities.</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b/>
          <w:bCs/>
          <w:color w:val="000000"/>
          <w:sz w:val="21"/>
          <w:szCs w:val="21"/>
          <w:lang w:val="en"/>
        </w:rPr>
        <w:t>Corticosteroids</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In general, short-term and/or low-dose corticosteroid use results in few side effects. But taking corticosteroids long-term can result in severe side effects, including:</w:t>
      </w:r>
    </w:p>
    <w:p w:rsidR="00EB34CA" w:rsidRPr="00EB34CA" w:rsidRDefault="00EB34CA" w:rsidP="00EB34CA">
      <w:pPr>
        <w:numPr>
          <w:ilvl w:val="0"/>
          <w:numId w:val="4"/>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 xml:space="preserve">Adrenal insufficiency -- a condition in which the body cannot adequately respond to physical </w:t>
      </w:r>
      <w:hyperlink r:id="rId43" w:history="1">
        <w:r w:rsidRPr="00EB34CA">
          <w:rPr>
            <w:rFonts w:ascii="Arial" w:eastAsia="Times New Roman" w:hAnsi="Arial" w:cs="Arial"/>
            <w:color w:val="0066CC"/>
            <w:sz w:val="21"/>
            <w:szCs w:val="21"/>
            <w:lang w:val="en"/>
          </w:rPr>
          <w:t>stress</w:t>
        </w:r>
      </w:hyperlink>
    </w:p>
    <w:p w:rsidR="00EB34CA" w:rsidRPr="00EB34CA" w:rsidRDefault="00EB34CA" w:rsidP="00EB34CA">
      <w:pPr>
        <w:numPr>
          <w:ilvl w:val="0"/>
          <w:numId w:val="4"/>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Atherosclerosis</w:t>
      </w:r>
    </w:p>
    <w:p w:rsidR="00EB34CA" w:rsidRPr="00EB34CA" w:rsidRDefault="00EB34CA" w:rsidP="00EB34CA">
      <w:pPr>
        <w:numPr>
          <w:ilvl w:val="0"/>
          <w:numId w:val="4"/>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Bone death</w:t>
      </w:r>
    </w:p>
    <w:p w:rsidR="00EB34CA" w:rsidRPr="00EB34CA" w:rsidRDefault="00EB34CA" w:rsidP="00EB34CA">
      <w:pPr>
        <w:numPr>
          <w:ilvl w:val="0"/>
          <w:numId w:val="4"/>
        </w:numPr>
        <w:shd w:val="clear" w:color="auto" w:fill="FFFFFF"/>
        <w:spacing w:before="100" w:beforeAutospacing="1" w:after="100" w:afterAutospacing="1" w:line="315" w:lineRule="atLeast"/>
        <w:rPr>
          <w:rFonts w:ascii="Arial" w:eastAsia="Times New Roman" w:hAnsi="Arial" w:cs="Arial"/>
          <w:color w:val="000000"/>
          <w:sz w:val="21"/>
          <w:szCs w:val="21"/>
          <w:lang w:val="en"/>
        </w:rPr>
      </w:pPr>
      <w:hyperlink r:id="rId44" w:history="1">
        <w:r w:rsidRPr="00EB34CA">
          <w:rPr>
            <w:rFonts w:ascii="Arial" w:eastAsia="Times New Roman" w:hAnsi="Arial" w:cs="Arial"/>
            <w:color w:val="0066CC"/>
            <w:sz w:val="21"/>
            <w:szCs w:val="21"/>
            <w:lang w:val="en"/>
          </w:rPr>
          <w:t>Cataracts</w:t>
        </w:r>
      </w:hyperlink>
      <w:r w:rsidRPr="00EB34CA">
        <w:rPr>
          <w:rFonts w:ascii="Arial" w:eastAsia="Times New Roman" w:hAnsi="Arial" w:cs="Arial"/>
          <w:color w:val="000000"/>
          <w:sz w:val="21"/>
          <w:szCs w:val="21"/>
          <w:lang w:val="en"/>
        </w:rPr>
        <w:t xml:space="preserve"> and </w:t>
      </w:r>
      <w:hyperlink r:id="rId45" w:history="1">
        <w:r w:rsidRPr="00EB34CA">
          <w:rPr>
            <w:rFonts w:ascii="Arial" w:eastAsia="Times New Roman" w:hAnsi="Arial" w:cs="Arial"/>
            <w:color w:val="0066CC"/>
            <w:sz w:val="21"/>
            <w:szCs w:val="21"/>
            <w:lang w:val="en"/>
          </w:rPr>
          <w:t>glaucoma</w:t>
        </w:r>
      </w:hyperlink>
    </w:p>
    <w:p w:rsidR="00EB34CA" w:rsidRPr="00EB34CA" w:rsidRDefault="00EB34CA" w:rsidP="00EB34CA">
      <w:pPr>
        <w:numPr>
          <w:ilvl w:val="0"/>
          <w:numId w:val="4"/>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Elevated blood pressure</w:t>
      </w:r>
    </w:p>
    <w:p w:rsidR="00EB34CA" w:rsidRPr="00EB34CA" w:rsidRDefault="00EB34CA" w:rsidP="00EB34CA">
      <w:pPr>
        <w:numPr>
          <w:ilvl w:val="0"/>
          <w:numId w:val="4"/>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Elevated blood sugar</w:t>
      </w:r>
    </w:p>
    <w:p w:rsidR="00EB34CA" w:rsidRPr="00EB34CA" w:rsidRDefault="00EB34CA" w:rsidP="00EB34CA">
      <w:pPr>
        <w:numPr>
          <w:ilvl w:val="0"/>
          <w:numId w:val="4"/>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Fluid retention</w:t>
      </w:r>
    </w:p>
    <w:p w:rsidR="00EB34CA" w:rsidRPr="00EB34CA" w:rsidRDefault="00EB34CA" w:rsidP="00EB34CA">
      <w:pPr>
        <w:numPr>
          <w:ilvl w:val="0"/>
          <w:numId w:val="4"/>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Gastrointestinal bleeding</w:t>
      </w:r>
    </w:p>
    <w:p w:rsidR="00EB34CA" w:rsidRPr="00EB34CA" w:rsidRDefault="00EB34CA" w:rsidP="00EB34CA">
      <w:pPr>
        <w:numPr>
          <w:ilvl w:val="0"/>
          <w:numId w:val="4"/>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Mood changes</w:t>
      </w:r>
    </w:p>
    <w:p w:rsidR="00EB34CA" w:rsidRPr="00EB34CA" w:rsidRDefault="00EB34CA" w:rsidP="00EB34CA">
      <w:pPr>
        <w:numPr>
          <w:ilvl w:val="0"/>
          <w:numId w:val="4"/>
        </w:numPr>
        <w:shd w:val="clear" w:color="auto" w:fill="FFFFFF"/>
        <w:spacing w:before="100" w:beforeAutospacing="1" w:after="100" w:afterAutospacing="1" w:line="315" w:lineRule="atLeast"/>
        <w:rPr>
          <w:rFonts w:ascii="Arial" w:eastAsia="Times New Roman" w:hAnsi="Arial" w:cs="Arial"/>
          <w:color w:val="000000"/>
          <w:sz w:val="21"/>
          <w:szCs w:val="21"/>
          <w:lang w:val="en"/>
        </w:rPr>
      </w:pPr>
      <w:hyperlink r:id="rId46" w:history="1">
        <w:r w:rsidRPr="00EB34CA">
          <w:rPr>
            <w:rFonts w:ascii="Arial" w:eastAsia="Times New Roman" w:hAnsi="Arial" w:cs="Arial"/>
            <w:color w:val="0066CC"/>
            <w:sz w:val="21"/>
            <w:szCs w:val="21"/>
            <w:lang w:val="en"/>
          </w:rPr>
          <w:t>Osteoporosis</w:t>
        </w:r>
      </w:hyperlink>
    </w:p>
    <w:p w:rsidR="00EB34CA" w:rsidRPr="00EB34CA" w:rsidRDefault="00EB34CA" w:rsidP="00EB34CA">
      <w:pPr>
        <w:numPr>
          <w:ilvl w:val="0"/>
          <w:numId w:val="4"/>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Suppression of the immune system</w:t>
      </w:r>
    </w:p>
    <w:p w:rsidR="00EB34CA" w:rsidRPr="00EB34CA" w:rsidRDefault="00EB34CA" w:rsidP="00EB34CA">
      <w:pPr>
        <w:numPr>
          <w:ilvl w:val="0"/>
          <w:numId w:val="4"/>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Trouble sleeping</w:t>
      </w:r>
    </w:p>
    <w:p w:rsidR="00EB34CA" w:rsidRPr="00EB34CA" w:rsidRDefault="00EB34CA" w:rsidP="00EB34CA">
      <w:pPr>
        <w:numPr>
          <w:ilvl w:val="0"/>
          <w:numId w:val="4"/>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Weight gain</w:t>
      </w:r>
    </w:p>
    <w:p w:rsidR="00EB34CA" w:rsidRPr="00EB34CA" w:rsidRDefault="00EB34CA" w:rsidP="00EB34CA">
      <w:pPr>
        <w:numPr>
          <w:ilvl w:val="0"/>
          <w:numId w:val="4"/>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Damage to local tissues</w:t>
      </w:r>
    </w:p>
    <w:p w:rsidR="00EB34CA" w:rsidRDefault="00EB34CA"/>
    <w:p w:rsidR="00EB34CA" w:rsidRDefault="00EB34CA"/>
    <w:p w:rsidR="00EB34CA" w:rsidRDefault="00EB34CA"/>
    <w:p w:rsidR="00EB34CA" w:rsidRPr="00EB34CA" w:rsidRDefault="00EB34CA" w:rsidP="00EB34CA">
      <w:pPr>
        <w:shd w:val="clear" w:color="auto" w:fill="FFFFFF"/>
        <w:spacing w:before="180" w:after="75" w:line="270" w:lineRule="atLeast"/>
        <w:outlineLvl w:val="3"/>
        <w:rPr>
          <w:rFonts w:ascii="Arial" w:eastAsia="Times New Roman" w:hAnsi="Arial" w:cs="Arial"/>
          <w:b/>
          <w:bCs/>
          <w:color w:val="000000"/>
          <w:sz w:val="21"/>
          <w:szCs w:val="21"/>
          <w:lang w:val="en"/>
        </w:rPr>
      </w:pPr>
      <w:r w:rsidRPr="00EB34CA">
        <w:rPr>
          <w:rFonts w:ascii="Arial" w:eastAsia="Times New Roman" w:hAnsi="Arial" w:cs="Arial"/>
          <w:b/>
          <w:bCs/>
          <w:color w:val="000000"/>
          <w:sz w:val="21"/>
          <w:szCs w:val="21"/>
          <w:lang w:val="en"/>
        </w:rPr>
        <w:lastRenderedPageBreak/>
        <w:t>What are the warnings/precautions with pain medications?</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b/>
          <w:bCs/>
          <w:color w:val="000000"/>
          <w:sz w:val="21"/>
          <w:szCs w:val="21"/>
          <w:lang w:val="en"/>
        </w:rPr>
        <w:t>Acetaminophen</w:t>
      </w:r>
      <w:r w:rsidRPr="00EB34CA">
        <w:rPr>
          <w:rFonts w:ascii="Arial" w:eastAsia="Times New Roman" w:hAnsi="Arial" w:cs="Arial"/>
          <w:color w:val="000000"/>
          <w:sz w:val="21"/>
          <w:szCs w:val="21"/>
          <w:lang w:val="en"/>
        </w:rPr>
        <w:t xml:space="preserve"> can be toxic to the liver and should be used with caution, if at all, in people with </w:t>
      </w:r>
      <w:hyperlink r:id="rId47" w:history="1">
        <w:r w:rsidRPr="00EB34CA">
          <w:rPr>
            <w:rFonts w:ascii="Arial" w:eastAsia="Times New Roman" w:hAnsi="Arial" w:cs="Arial"/>
            <w:color w:val="0066CC"/>
            <w:sz w:val="21"/>
            <w:szCs w:val="21"/>
            <w:lang w:val="en"/>
          </w:rPr>
          <w:t>liver disease</w:t>
        </w:r>
      </w:hyperlink>
      <w:r w:rsidRPr="00EB34CA">
        <w:rPr>
          <w:rFonts w:ascii="Arial" w:eastAsia="Times New Roman" w:hAnsi="Arial" w:cs="Arial"/>
          <w:color w:val="000000"/>
          <w:sz w:val="21"/>
          <w:szCs w:val="21"/>
          <w:lang w:val="en"/>
        </w:rPr>
        <w:t>. The maximum recommended dose of acetaminophen is 4 grams per 24 hours, but moderate-to-heavy alcohol drinkers need to have the dosage adjusted downward.</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b/>
          <w:bCs/>
          <w:color w:val="000000"/>
          <w:sz w:val="21"/>
          <w:szCs w:val="21"/>
          <w:lang w:val="en"/>
        </w:rPr>
        <w:t>NSAIDs</w:t>
      </w:r>
      <w:r w:rsidRPr="00EB34CA">
        <w:rPr>
          <w:rFonts w:ascii="Arial" w:eastAsia="Times New Roman" w:hAnsi="Arial" w:cs="Arial"/>
          <w:color w:val="000000"/>
          <w:sz w:val="21"/>
          <w:szCs w:val="21"/>
          <w:lang w:val="en"/>
        </w:rPr>
        <w:t xml:space="preserve"> may cause bleeding in the stomach. To reduce this possibility, they should be taken with food. These drugs may cause </w:t>
      </w:r>
      <w:hyperlink r:id="rId48" w:history="1">
        <w:r w:rsidRPr="00EB34CA">
          <w:rPr>
            <w:rFonts w:ascii="Arial" w:eastAsia="Times New Roman" w:hAnsi="Arial" w:cs="Arial"/>
            <w:color w:val="0066CC"/>
            <w:sz w:val="21"/>
            <w:szCs w:val="21"/>
            <w:lang w:val="en"/>
          </w:rPr>
          <w:t>kidney failure</w:t>
        </w:r>
      </w:hyperlink>
      <w:r w:rsidRPr="00EB34CA">
        <w:rPr>
          <w:rFonts w:ascii="Arial" w:eastAsia="Times New Roman" w:hAnsi="Arial" w:cs="Arial"/>
          <w:color w:val="000000"/>
          <w:sz w:val="21"/>
          <w:szCs w:val="21"/>
          <w:lang w:val="en"/>
        </w:rPr>
        <w:t xml:space="preserve"> in those with kidney or liver disease. Also, some NSAIDs increase the risk of cardiovascular events.</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b/>
          <w:bCs/>
          <w:color w:val="000000"/>
          <w:sz w:val="21"/>
          <w:szCs w:val="21"/>
          <w:lang w:val="en"/>
        </w:rPr>
        <w:t>Opioid analgesics</w:t>
      </w:r>
      <w:r w:rsidRPr="00EB34CA">
        <w:rPr>
          <w:rFonts w:ascii="Arial" w:eastAsia="Times New Roman" w:hAnsi="Arial" w:cs="Arial"/>
          <w:color w:val="000000"/>
          <w:sz w:val="21"/>
          <w:szCs w:val="21"/>
          <w:lang w:val="en"/>
        </w:rPr>
        <w:t xml:space="preserve"> may result in dependency. Operating a motor vehicle or machinery may be dangerous while using these pain medications because they can cause drowsiness. Opioids may slow down breathing. Mixing opioids with alcohol or certain other centrally-acting drugs could make this effect even worse.</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 xml:space="preserve">Death and serious side effects have occurred with the use of </w:t>
      </w:r>
      <w:r w:rsidRPr="00EB34CA">
        <w:rPr>
          <w:rFonts w:ascii="Arial" w:eastAsia="Times New Roman" w:hAnsi="Arial" w:cs="Arial"/>
          <w:b/>
          <w:bCs/>
          <w:color w:val="000000"/>
          <w:sz w:val="21"/>
          <w:szCs w:val="21"/>
          <w:lang w:val="en"/>
        </w:rPr>
        <w:t>fentanyl transdermal patches</w:t>
      </w:r>
      <w:r w:rsidRPr="00EB34CA">
        <w:rPr>
          <w:rFonts w:ascii="Arial" w:eastAsia="Times New Roman" w:hAnsi="Arial" w:cs="Arial"/>
          <w:color w:val="000000"/>
          <w:sz w:val="21"/>
          <w:szCs w:val="21"/>
          <w:lang w:val="en"/>
        </w:rPr>
        <w:t>. Fentanyl patches are not recommended as starting therapy in inexperienced opiate users. Heat from the sun, hot baths, or heating pads can increase the speed of fentanyl release from patches.</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Fentanyl buccal tablets have just one indication: treatment of breakthrough pain in cancer patients who are using and who have grown tolerant to opiates. Inappropriate use of fentanyl buccal tablets has resulted in death.</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b/>
          <w:bCs/>
          <w:color w:val="000000"/>
          <w:sz w:val="21"/>
          <w:szCs w:val="21"/>
          <w:lang w:val="en"/>
        </w:rPr>
        <w:t>Methadone</w:t>
      </w:r>
      <w:r w:rsidRPr="00EB34CA">
        <w:rPr>
          <w:rFonts w:ascii="Arial" w:eastAsia="Times New Roman" w:hAnsi="Arial" w:cs="Arial"/>
          <w:color w:val="000000"/>
          <w:sz w:val="21"/>
          <w:szCs w:val="21"/>
          <w:lang w:val="en"/>
        </w:rPr>
        <w:t xml:space="preserve"> can affect the heart. Patients slated for methadone therapy should first have an EKG to check for abnormalities.</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 xml:space="preserve">Most </w:t>
      </w:r>
      <w:r w:rsidRPr="00EB34CA">
        <w:rPr>
          <w:rFonts w:ascii="Arial" w:eastAsia="Times New Roman" w:hAnsi="Arial" w:cs="Arial"/>
          <w:b/>
          <w:bCs/>
          <w:color w:val="000000"/>
          <w:sz w:val="21"/>
          <w:szCs w:val="21"/>
          <w:lang w:val="en"/>
        </w:rPr>
        <w:t>muscle relaxants</w:t>
      </w:r>
      <w:r w:rsidRPr="00EB34CA">
        <w:rPr>
          <w:rFonts w:ascii="Arial" w:eastAsia="Times New Roman" w:hAnsi="Arial" w:cs="Arial"/>
          <w:color w:val="000000"/>
          <w:sz w:val="21"/>
          <w:szCs w:val="21"/>
          <w:lang w:val="en"/>
        </w:rPr>
        <w:t xml:space="preserve"> cause drowsiness. Metaxalone and chlorzoxazone should be used with caution in people with liver disease. Dantrolene can be toxic to the liver. Carisoprodol use may result in dependence.</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b/>
          <w:bCs/>
          <w:color w:val="000000"/>
          <w:sz w:val="21"/>
          <w:szCs w:val="21"/>
          <w:lang w:val="en"/>
        </w:rPr>
        <w:t>Anxiolytics or anti-anxiety medications</w:t>
      </w:r>
      <w:r w:rsidRPr="00EB34CA">
        <w:rPr>
          <w:rFonts w:ascii="Arial" w:eastAsia="Times New Roman" w:hAnsi="Arial" w:cs="Arial"/>
          <w:color w:val="000000"/>
          <w:sz w:val="21"/>
          <w:szCs w:val="21"/>
          <w:lang w:val="en"/>
        </w:rPr>
        <w:t xml:space="preserve"> -- especially the benzodiazepine class -- may cause drowsiness. Sudden withdrawal from these drugs can result in seizures and possibly death.</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 xml:space="preserve">Some </w:t>
      </w:r>
      <w:r w:rsidRPr="00EB34CA">
        <w:rPr>
          <w:rFonts w:ascii="Arial" w:eastAsia="Times New Roman" w:hAnsi="Arial" w:cs="Arial"/>
          <w:b/>
          <w:bCs/>
          <w:color w:val="000000"/>
          <w:sz w:val="21"/>
          <w:szCs w:val="21"/>
          <w:lang w:val="en"/>
        </w:rPr>
        <w:t>antidepressant</w:t>
      </w:r>
      <w:r w:rsidRPr="00EB34CA">
        <w:rPr>
          <w:rFonts w:ascii="Arial" w:eastAsia="Times New Roman" w:hAnsi="Arial" w:cs="Arial"/>
          <w:color w:val="000000"/>
          <w:sz w:val="21"/>
          <w:szCs w:val="21"/>
          <w:lang w:val="en"/>
        </w:rPr>
        <w:t xml:space="preserve"> medications may cause drowsiness. The older antidepressants (the tricyclics) interact with a wide array of drugs, sometimes with fatal results -- and they can affect the heart.</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 xml:space="preserve">Patients using </w:t>
      </w:r>
      <w:r w:rsidRPr="00EB34CA">
        <w:rPr>
          <w:rFonts w:ascii="Arial" w:eastAsia="Times New Roman" w:hAnsi="Arial" w:cs="Arial"/>
          <w:b/>
          <w:bCs/>
          <w:color w:val="000000"/>
          <w:sz w:val="21"/>
          <w:szCs w:val="21"/>
          <w:lang w:val="en"/>
        </w:rPr>
        <w:t>anticonvulsants</w:t>
      </w:r>
      <w:r w:rsidRPr="00EB34CA">
        <w:rPr>
          <w:rFonts w:ascii="Arial" w:eastAsia="Times New Roman" w:hAnsi="Arial" w:cs="Arial"/>
          <w:color w:val="000000"/>
          <w:sz w:val="21"/>
          <w:szCs w:val="21"/>
          <w:lang w:val="en"/>
        </w:rPr>
        <w:t xml:space="preserve"> as well as newer antidepressants should be monitored for signs and symptoms of suicidal thoughts.</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 xml:space="preserve">Orally administered </w:t>
      </w:r>
      <w:r w:rsidRPr="00EB34CA">
        <w:rPr>
          <w:rFonts w:ascii="Arial" w:eastAsia="Times New Roman" w:hAnsi="Arial" w:cs="Arial"/>
          <w:b/>
          <w:bCs/>
          <w:color w:val="000000"/>
          <w:sz w:val="21"/>
          <w:szCs w:val="21"/>
          <w:lang w:val="en"/>
        </w:rPr>
        <w:t>corticosteroids</w:t>
      </w:r>
      <w:r w:rsidRPr="00EB34CA">
        <w:rPr>
          <w:rFonts w:ascii="Arial" w:eastAsia="Times New Roman" w:hAnsi="Arial" w:cs="Arial"/>
          <w:color w:val="000000"/>
          <w:sz w:val="21"/>
          <w:szCs w:val="21"/>
          <w:lang w:val="en"/>
        </w:rPr>
        <w:t xml:space="preserve"> for acute inflammation should not, in general, be suddenly withdrawn. Doses are customarily tapered down over time and patients must follow instructions exactly. </w:t>
      </w:r>
    </w:p>
    <w:p w:rsidR="00EB34CA" w:rsidRDefault="00EB34CA"/>
    <w:p w:rsidR="00EB34CA" w:rsidRDefault="00EB34CA"/>
    <w:p w:rsidR="00EB34CA" w:rsidRDefault="00EB34CA"/>
    <w:p w:rsidR="00EB34CA" w:rsidRPr="00EB34CA" w:rsidRDefault="00EB34CA" w:rsidP="00EB34CA">
      <w:pPr>
        <w:shd w:val="clear" w:color="auto" w:fill="FFFFFF"/>
        <w:spacing w:before="180" w:after="75" w:line="270" w:lineRule="atLeast"/>
        <w:outlineLvl w:val="3"/>
        <w:rPr>
          <w:rFonts w:ascii="Arial" w:eastAsia="Times New Roman" w:hAnsi="Arial" w:cs="Arial"/>
          <w:b/>
          <w:bCs/>
          <w:color w:val="000000"/>
          <w:sz w:val="21"/>
          <w:szCs w:val="21"/>
          <w:lang w:val="en"/>
        </w:rPr>
      </w:pPr>
      <w:r w:rsidRPr="00EB34CA">
        <w:rPr>
          <w:rFonts w:ascii="Arial" w:eastAsia="Times New Roman" w:hAnsi="Arial" w:cs="Arial"/>
          <w:b/>
          <w:bCs/>
          <w:color w:val="000000"/>
          <w:sz w:val="21"/>
          <w:szCs w:val="21"/>
          <w:lang w:val="en"/>
        </w:rPr>
        <w:lastRenderedPageBreak/>
        <w:t>Pain medications list</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Examples of nonprescription pain medications include:</w:t>
      </w:r>
    </w:p>
    <w:p w:rsidR="00EB34CA" w:rsidRPr="00EB34CA" w:rsidRDefault="00EB34CA" w:rsidP="00EB34CA">
      <w:pPr>
        <w:numPr>
          <w:ilvl w:val="0"/>
          <w:numId w:val="5"/>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Acetaminophen (</w:t>
      </w:r>
      <w:hyperlink r:id="rId49" w:history="1">
        <w:r w:rsidRPr="00EB34CA">
          <w:rPr>
            <w:rFonts w:ascii="Arial" w:eastAsia="Times New Roman" w:hAnsi="Arial" w:cs="Arial"/>
            <w:color w:val="0066CC"/>
            <w:sz w:val="21"/>
            <w:szCs w:val="21"/>
            <w:lang w:val="en"/>
          </w:rPr>
          <w:t>Tylenol</w:t>
        </w:r>
      </w:hyperlink>
      <w:r w:rsidRPr="00EB34CA">
        <w:rPr>
          <w:rFonts w:ascii="Arial" w:eastAsia="Times New Roman" w:hAnsi="Arial" w:cs="Arial"/>
          <w:color w:val="000000"/>
          <w:sz w:val="21"/>
          <w:szCs w:val="21"/>
          <w:lang w:val="en"/>
        </w:rPr>
        <w:t>)</w:t>
      </w:r>
    </w:p>
    <w:p w:rsidR="00EB34CA" w:rsidRPr="00EB34CA" w:rsidRDefault="00EB34CA" w:rsidP="00EB34CA">
      <w:pPr>
        <w:numPr>
          <w:ilvl w:val="0"/>
          <w:numId w:val="5"/>
        </w:numPr>
        <w:shd w:val="clear" w:color="auto" w:fill="FFFFFF"/>
        <w:spacing w:before="100" w:beforeAutospacing="1" w:after="100" w:afterAutospacing="1" w:line="315" w:lineRule="atLeast"/>
        <w:rPr>
          <w:rFonts w:ascii="Arial" w:eastAsia="Times New Roman" w:hAnsi="Arial" w:cs="Arial"/>
          <w:color w:val="000000"/>
          <w:sz w:val="21"/>
          <w:szCs w:val="21"/>
          <w:lang w:val="en"/>
        </w:rPr>
      </w:pPr>
      <w:hyperlink r:id="rId50" w:history="1">
        <w:r w:rsidRPr="00EB34CA">
          <w:rPr>
            <w:rFonts w:ascii="Arial" w:eastAsia="Times New Roman" w:hAnsi="Arial" w:cs="Arial"/>
            <w:color w:val="0066CC"/>
            <w:sz w:val="21"/>
            <w:szCs w:val="21"/>
            <w:lang w:val="en"/>
          </w:rPr>
          <w:t>Aspirin</w:t>
        </w:r>
      </w:hyperlink>
    </w:p>
    <w:p w:rsidR="00EB34CA" w:rsidRPr="00EB34CA" w:rsidRDefault="00EB34CA" w:rsidP="00EB34CA">
      <w:pPr>
        <w:numPr>
          <w:ilvl w:val="0"/>
          <w:numId w:val="5"/>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Ibuprofen (Advil, Motrin IB)</w:t>
      </w:r>
    </w:p>
    <w:p w:rsidR="00EB34CA" w:rsidRPr="00EB34CA" w:rsidRDefault="00EB34CA" w:rsidP="00EB34CA">
      <w:pPr>
        <w:numPr>
          <w:ilvl w:val="0"/>
          <w:numId w:val="5"/>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Naproxen (Aleve)</w:t>
      </w:r>
    </w:p>
    <w:p w:rsidR="00EB34CA" w:rsidRPr="00EB34CA" w:rsidRDefault="00EB34CA" w:rsidP="00EB34CA">
      <w:pPr>
        <w:shd w:val="clear" w:color="auto" w:fill="FFFFFF"/>
        <w:spacing w:after="0" w:line="270" w:lineRule="atLeast"/>
        <w:rPr>
          <w:rFonts w:ascii="Arial" w:eastAsia="Times New Roman" w:hAnsi="Arial" w:cs="Arial"/>
          <w:color w:val="000000"/>
          <w:sz w:val="21"/>
          <w:szCs w:val="21"/>
          <w:lang w:val="en"/>
        </w:rPr>
      </w:pP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Examples of prescription medications include the following:</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b/>
          <w:bCs/>
          <w:color w:val="000000"/>
          <w:sz w:val="21"/>
          <w:szCs w:val="21"/>
          <w:lang w:val="en"/>
        </w:rPr>
        <w:t>Nonsteroidal anti-inflammatory drugs (NSAIDs)</w:t>
      </w:r>
    </w:p>
    <w:p w:rsidR="00EB34CA" w:rsidRPr="00EB34CA" w:rsidRDefault="00EB34CA" w:rsidP="00EB34CA">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Diclofenac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"http://www.rxlist.com/script/main/art.asp?articlekey=67853"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Voltaren</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val="en"/>
        </w:rPr>
      </w:pPr>
      <w:proofErr w:type="spellStart"/>
      <w:r w:rsidRPr="00EB34CA">
        <w:rPr>
          <w:rFonts w:ascii="Arial" w:eastAsia="Times New Roman" w:hAnsi="Arial" w:cs="Arial"/>
          <w:color w:val="000000"/>
          <w:sz w:val="21"/>
          <w:szCs w:val="21"/>
          <w:lang w:val="en"/>
        </w:rPr>
        <w:t>Diflunisal</w:t>
      </w:r>
      <w:proofErr w:type="spellEnd"/>
      <w:r w:rsidRPr="00EB34CA">
        <w:rPr>
          <w:rFonts w:ascii="Arial" w:eastAsia="Times New Roman" w:hAnsi="Arial" w:cs="Arial"/>
          <w:color w:val="000000"/>
          <w:sz w:val="21"/>
          <w:szCs w:val="21"/>
          <w:lang w:val="en"/>
        </w:rPr>
        <w:t xml:space="preserve">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"http://www.rxlist.com/script/main/art.asp?articlekey=67909"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Dolobid</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Etodolac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"http://www.rxlist.com/script/main/art.asp?articlekey=68791"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Lodine</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val="en"/>
        </w:rPr>
      </w:pPr>
      <w:proofErr w:type="spellStart"/>
      <w:r w:rsidRPr="00EB34CA">
        <w:rPr>
          <w:rFonts w:ascii="Arial" w:eastAsia="Times New Roman" w:hAnsi="Arial" w:cs="Arial"/>
          <w:color w:val="000000"/>
          <w:sz w:val="21"/>
          <w:szCs w:val="21"/>
          <w:lang w:val="en"/>
        </w:rPr>
        <w:t>Fenoprofen</w:t>
      </w:r>
      <w:proofErr w:type="spellEnd"/>
      <w:r w:rsidRPr="00EB34CA">
        <w:rPr>
          <w:rFonts w:ascii="Arial" w:eastAsia="Times New Roman" w:hAnsi="Arial" w:cs="Arial"/>
          <w:color w:val="000000"/>
          <w:sz w:val="21"/>
          <w:szCs w:val="21"/>
          <w:lang w:val="en"/>
        </w:rPr>
        <w:t xml:space="preserve">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"http://www.rxlist.com/script/main/art.asp?articlekey=69001"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Nalfon</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Flurbiprofen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"http://www.rxlist.com/script/main/art.asp?articlekey=69260"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Ansaid</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Ibuprofen (Motrin)</w:t>
      </w:r>
    </w:p>
    <w:p w:rsidR="00EB34CA" w:rsidRPr="00EB34CA" w:rsidRDefault="00EB34CA" w:rsidP="00EB34CA">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Indomethacin (</w:t>
      </w:r>
      <w:hyperlink r:id="rId51" w:history="1">
        <w:r w:rsidRPr="00EB34CA">
          <w:rPr>
            <w:rFonts w:ascii="Arial" w:eastAsia="Times New Roman" w:hAnsi="Arial" w:cs="Arial"/>
            <w:color w:val="0066CC"/>
            <w:sz w:val="21"/>
            <w:szCs w:val="21"/>
            <w:lang w:val="en"/>
          </w:rPr>
          <w:t>Indocin</w:t>
        </w:r>
      </w:hyperlink>
      <w:r w:rsidRPr="00EB34CA">
        <w:rPr>
          <w:rFonts w:ascii="Arial" w:eastAsia="Times New Roman" w:hAnsi="Arial" w:cs="Arial"/>
          <w:color w:val="000000"/>
          <w:sz w:val="21"/>
          <w:szCs w:val="21"/>
          <w:lang w:val="en"/>
        </w:rPr>
        <w:t>, Indo-Lemmon)</w:t>
      </w:r>
    </w:p>
    <w:p w:rsidR="00EB34CA" w:rsidRPr="00EB34CA" w:rsidRDefault="00EB34CA" w:rsidP="00EB34CA">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Ketorolac (</w:t>
      </w:r>
      <w:hyperlink r:id="rId52" w:history="1">
        <w:r w:rsidRPr="00EB34CA">
          <w:rPr>
            <w:rFonts w:ascii="Arial" w:eastAsia="Times New Roman" w:hAnsi="Arial" w:cs="Arial"/>
            <w:color w:val="0066CC"/>
            <w:sz w:val="21"/>
            <w:szCs w:val="21"/>
            <w:lang w:val="en"/>
          </w:rPr>
          <w:t>Toradol</w:t>
        </w:r>
      </w:hyperlink>
      <w:r w:rsidRPr="00EB34CA">
        <w:rPr>
          <w:rFonts w:ascii="Arial" w:eastAsia="Times New Roman" w:hAnsi="Arial" w:cs="Arial"/>
          <w:color w:val="000000"/>
          <w:sz w:val="21"/>
          <w:szCs w:val="21"/>
          <w:lang w:val="en"/>
        </w:rPr>
        <w:t>)</w:t>
      </w:r>
    </w:p>
    <w:p w:rsidR="00EB34CA" w:rsidRPr="00EB34CA" w:rsidRDefault="00EB34CA" w:rsidP="00EB34CA">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Mefenamic acid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"http://www.rxlist.com/script/main/art.asp?articlekey=71263"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Ponstel</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Meloxicam (</w:t>
      </w:r>
      <w:hyperlink r:id="rId53" w:history="1">
        <w:r w:rsidRPr="00EB34CA">
          <w:rPr>
            <w:rFonts w:ascii="Arial" w:eastAsia="Times New Roman" w:hAnsi="Arial" w:cs="Arial"/>
            <w:color w:val="0066CC"/>
            <w:sz w:val="21"/>
            <w:szCs w:val="21"/>
            <w:lang w:val="en"/>
          </w:rPr>
          <w:t>Mobic</w:t>
        </w:r>
      </w:hyperlink>
      <w:r w:rsidRPr="00EB34CA">
        <w:rPr>
          <w:rFonts w:ascii="Arial" w:eastAsia="Times New Roman" w:hAnsi="Arial" w:cs="Arial"/>
          <w:color w:val="000000"/>
          <w:sz w:val="21"/>
          <w:szCs w:val="21"/>
          <w:lang w:val="en"/>
        </w:rPr>
        <w:t>)</w:t>
      </w:r>
    </w:p>
    <w:p w:rsidR="00EB34CA" w:rsidRPr="00EB34CA" w:rsidRDefault="00EB34CA" w:rsidP="00EB34CA">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val="en"/>
        </w:rPr>
      </w:pPr>
      <w:proofErr w:type="spellStart"/>
      <w:r w:rsidRPr="00EB34CA">
        <w:rPr>
          <w:rFonts w:ascii="Arial" w:eastAsia="Times New Roman" w:hAnsi="Arial" w:cs="Arial"/>
          <w:color w:val="000000"/>
          <w:sz w:val="21"/>
          <w:szCs w:val="21"/>
          <w:lang w:val="en"/>
        </w:rPr>
        <w:t>Nabumetone</w:t>
      </w:r>
      <w:proofErr w:type="spellEnd"/>
      <w:r w:rsidRPr="00EB34CA">
        <w:rPr>
          <w:rFonts w:ascii="Arial" w:eastAsia="Times New Roman" w:hAnsi="Arial" w:cs="Arial"/>
          <w:color w:val="000000"/>
          <w:sz w:val="21"/>
          <w:szCs w:val="21"/>
          <w:lang w:val="en"/>
        </w:rPr>
        <w:t xml:space="preserve"> (</w:t>
      </w:r>
      <w:hyperlink r:id="rId54" w:history="1">
        <w:r w:rsidRPr="00EB34CA">
          <w:rPr>
            <w:rFonts w:ascii="Arial" w:eastAsia="Times New Roman" w:hAnsi="Arial" w:cs="Arial"/>
            <w:color w:val="0066CC"/>
            <w:sz w:val="21"/>
            <w:szCs w:val="21"/>
            <w:lang w:val="en"/>
          </w:rPr>
          <w:t>Relafen</w:t>
        </w:r>
      </w:hyperlink>
      <w:r w:rsidRPr="00EB34CA">
        <w:rPr>
          <w:rFonts w:ascii="Arial" w:eastAsia="Times New Roman" w:hAnsi="Arial" w:cs="Arial"/>
          <w:color w:val="000000"/>
          <w:sz w:val="21"/>
          <w:szCs w:val="21"/>
          <w:lang w:val="en"/>
        </w:rPr>
        <w:t>)</w:t>
      </w:r>
    </w:p>
    <w:p w:rsidR="00EB34CA" w:rsidRPr="00EB34CA" w:rsidRDefault="00EB34CA" w:rsidP="00EB34CA">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Naproxen (</w:t>
      </w:r>
      <w:hyperlink r:id="rId55" w:history="1">
        <w:r w:rsidRPr="00EB34CA">
          <w:rPr>
            <w:rFonts w:ascii="Arial" w:eastAsia="Times New Roman" w:hAnsi="Arial" w:cs="Arial"/>
            <w:color w:val="0066CC"/>
            <w:sz w:val="21"/>
            <w:szCs w:val="21"/>
            <w:lang w:val="en"/>
          </w:rPr>
          <w:t>Naprosyn</w:t>
        </w:r>
      </w:hyperlink>
      <w:r w:rsidRPr="00EB34CA">
        <w:rPr>
          <w:rFonts w:ascii="Arial" w:eastAsia="Times New Roman" w:hAnsi="Arial" w:cs="Arial"/>
          <w:color w:val="000000"/>
          <w:sz w:val="21"/>
          <w:szCs w:val="21"/>
          <w:lang w:val="en"/>
        </w:rPr>
        <w:t xml:space="preserve">, </w:t>
      </w:r>
      <w:proofErr w:type="spellStart"/>
      <w:r w:rsidRPr="00EB34CA">
        <w:rPr>
          <w:rFonts w:ascii="Arial" w:eastAsia="Times New Roman" w:hAnsi="Arial" w:cs="Arial"/>
          <w:color w:val="000000"/>
          <w:sz w:val="21"/>
          <w:szCs w:val="21"/>
          <w:lang w:val="en"/>
        </w:rPr>
        <w:t>Anaprox</w:t>
      </w:r>
      <w:proofErr w:type="spellEnd"/>
      <w:r w:rsidRPr="00EB34CA">
        <w:rPr>
          <w:rFonts w:ascii="Arial" w:eastAsia="Times New Roman" w:hAnsi="Arial" w:cs="Arial"/>
          <w:color w:val="000000"/>
          <w:sz w:val="21"/>
          <w:szCs w:val="21"/>
          <w:lang w:val="en"/>
        </w:rPr>
        <w:t>)</w:t>
      </w:r>
    </w:p>
    <w:p w:rsidR="00EB34CA" w:rsidRPr="00EB34CA" w:rsidRDefault="00EB34CA" w:rsidP="00EB34CA">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val="en"/>
        </w:rPr>
      </w:pPr>
      <w:proofErr w:type="spellStart"/>
      <w:r w:rsidRPr="00EB34CA">
        <w:rPr>
          <w:rFonts w:ascii="Arial" w:eastAsia="Times New Roman" w:hAnsi="Arial" w:cs="Arial"/>
          <w:color w:val="000000"/>
          <w:sz w:val="21"/>
          <w:szCs w:val="21"/>
          <w:lang w:val="en"/>
        </w:rPr>
        <w:t>Oxaprozin</w:t>
      </w:r>
      <w:proofErr w:type="spellEnd"/>
      <w:r w:rsidRPr="00EB34CA">
        <w:rPr>
          <w:rFonts w:ascii="Arial" w:eastAsia="Times New Roman" w:hAnsi="Arial" w:cs="Arial"/>
          <w:color w:val="000000"/>
          <w:sz w:val="21"/>
          <w:szCs w:val="21"/>
          <w:lang w:val="en"/>
        </w:rPr>
        <w:t xml:space="preserve">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"http://www.rxlist.com/script/main/art.asp?articlekey=88743"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Daypro</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Piroxicam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"http://www.rxlist.com/script/main/art.asp?articlekey=73473"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Feldene</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val="en"/>
        </w:rPr>
      </w:pPr>
      <w:proofErr w:type="spellStart"/>
      <w:r w:rsidRPr="00EB34CA">
        <w:rPr>
          <w:rFonts w:ascii="Arial" w:eastAsia="Times New Roman" w:hAnsi="Arial" w:cs="Arial"/>
          <w:color w:val="000000"/>
          <w:sz w:val="21"/>
          <w:szCs w:val="21"/>
          <w:lang w:val="en"/>
        </w:rPr>
        <w:t>Sulindac</w:t>
      </w:r>
      <w:proofErr w:type="spellEnd"/>
      <w:r w:rsidRPr="00EB34CA">
        <w:rPr>
          <w:rFonts w:ascii="Arial" w:eastAsia="Times New Roman" w:hAnsi="Arial" w:cs="Arial"/>
          <w:color w:val="000000"/>
          <w:sz w:val="21"/>
          <w:szCs w:val="21"/>
          <w:lang w:val="en"/>
        </w:rPr>
        <w:t xml:space="preserve">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"http://www.rxlist.com/script/main/art.asp?articlekey=74972"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Clinoril</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numPr>
          <w:ilvl w:val="0"/>
          <w:numId w:val="6"/>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Tolmetin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"http://www.rxlist.com/script/main/art.asp?articlekey=75491"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Tolectin</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b/>
          <w:bCs/>
          <w:color w:val="000000"/>
          <w:sz w:val="21"/>
          <w:szCs w:val="21"/>
          <w:lang w:val="en"/>
        </w:rPr>
        <w:t>COX-2 inhibitor</w:t>
      </w:r>
    </w:p>
    <w:p w:rsidR="00EB34CA" w:rsidRPr="00EB34CA" w:rsidRDefault="00EB34CA" w:rsidP="00EB34CA">
      <w:pPr>
        <w:numPr>
          <w:ilvl w:val="0"/>
          <w:numId w:val="7"/>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Celecoxib (</w:t>
      </w:r>
      <w:hyperlink r:id="rId56" w:history="1">
        <w:r w:rsidRPr="00EB34CA">
          <w:rPr>
            <w:rFonts w:ascii="Arial" w:eastAsia="Times New Roman" w:hAnsi="Arial" w:cs="Arial"/>
            <w:color w:val="0066CC"/>
            <w:sz w:val="21"/>
            <w:szCs w:val="21"/>
            <w:lang w:val="en"/>
          </w:rPr>
          <w:t>Celebrex</w:t>
        </w:r>
      </w:hyperlink>
      <w:r w:rsidRPr="00EB34CA">
        <w:rPr>
          <w:rFonts w:ascii="Arial" w:eastAsia="Times New Roman" w:hAnsi="Arial" w:cs="Arial"/>
          <w:color w:val="000000"/>
          <w:sz w:val="21"/>
          <w:szCs w:val="21"/>
          <w:lang w:val="en"/>
        </w:rPr>
        <w:t>)</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b/>
          <w:bCs/>
          <w:color w:val="000000"/>
          <w:sz w:val="21"/>
          <w:szCs w:val="21"/>
          <w:lang w:val="en"/>
        </w:rPr>
        <w:t>Opioid analgesics</w:t>
      </w:r>
    </w:p>
    <w:p w:rsidR="00EB34CA" w:rsidRPr="00EB34CA" w:rsidRDefault="00EB34CA" w:rsidP="00EB34CA">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Acetaminophen with codeine (Tylenol #2, #3, #4)</w:t>
      </w:r>
    </w:p>
    <w:p w:rsidR="00EB34CA" w:rsidRPr="00EB34CA" w:rsidRDefault="00EB34CA" w:rsidP="00EB34CA">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Buprenorphine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"http://www.rxlist.com/script/main/art.asp?articlekey=118549"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Butrans</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Fentanyl transdermal patches (</w:t>
      </w:r>
      <w:proofErr w:type="spellStart"/>
      <w:r w:rsidRPr="00EB34CA">
        <w:rPr>
          <w:rFonts w:ascii="Arial" w:eastAsia="Times New Roman" w:hAnsi="Arial" w:cs="Arial"/>
          <w:color w:val="000000"/>
          <w:sz w:val="21"/>
          <w:szCs w:val="21"/>
          <w:lang w:val="en"/>
        </w:rPr>
        <w:t>Duragesic</w:t>
      </w:r>
      <w:proofErr w:type="spellEnd"/>
      <w:r w:rsidRPr="00EB34CA">
        <w:rPr>
          <w:rFonts w:ascii="Arial" w:eastAsia="Times New Roman" w:hAnsi="Arial" w:cs="Arial"/>
          <w:color w:val="000000"/>
          <w:sz w:val="21"/>
          <w:szCs w:val="21"/>
          <w:lang w:val="en"/>
        </w:rPr>
        <w:t>)</w:t>
      </w:r>
    </w:p>
    <w:p w:rsidR="00EB34CA" w:rsidRPr="00EB34CA" w:rsidRDefault="00EB34CA" w:rsidP="00EB34CA">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Hydrocodone with acetaminophen (</w:t>
      </w:r>
      <w:hyperlink r:id="rId57" w:history="1">
        <w:r w:rsidRPr="00EB34CA">
          <w:rPr>
            <w:rFonts w:ascii="Arial" w:eastAsia="Times New Roman" w:hAnsi="Arial" w:cs="Arial"/>
            <w:color w:val="0066CC"/>
            <w:sz w:val="21"/>
            <w:szCs w:val="21"/>
            <w:lang w:val="en"/>
          </w:rPr>
          <w:t>Lortab Elixir</w:t>
        </w:r>
      </w:hyperlink>
      <w:r w:rsidRPr="00EB34CA">
        <w:rPr>
          <w:rFonts w:ascii="Arial" w:eastAsia="Times New Roman" w:hAnsi="Arial" w:cs="Arial"/>
          <w:color w:val="000000"/>
          <w:sz w:val="21"/>
          <w:szCs w:val="21"/>
          <w:lang w:val="en"/>
        </w:rPr>
        <w:t xml:space="preserve">, </w:t>
      </w:r>
      <w:hyperlink r:id="rId58" w:history="1">
        <w:r w:rsidRPr="00EB34CA">
          <w:rPr>
            <w:rFonts w:ascii="Arial" w:eastAsia="Times New Roman" w:hAnsi="Arial" w:cs="Arial"/>
            <w:color w:val="0066CC"/>
            <w:sz w:val="21"/>
            <w:szCs w:val="21"/>
            <w:lang w:val="en"/>
          </w:rPr>
          <w:t>Vicodin</w:t>
        </w:r>
      </w:hyperlink>
      <w:r w:rsidRPr="00EB34CA">
        <w:rPr>
          <w:rFonts w:ascii="Arial" w:eastAsia="Times New Roman" w:hAnsi="Arial" w:cs="Arial"/>
          <w:color w:val="000000"/>
          <w:sz w:val="21"/>
          <w:szCs w:val="21"/>
          <w:lang w:val="en"/>
        </w:rPr>
        <w:t>)</w:t>
      </w:r>
    </w:p>
    <w:p w:rsidR="00EB34CA" w:rsidRPr="00EB34CA" w:rsidRDefault="00EB34CA" w:rsidP="00EB34CA">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Hydrocodone with ibuprofen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"http://www.rxlist.com/script/main/art.asp?articlekey=76128"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Vicoprofen</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Hydrocodone (</w:t>
      </w:r>
      <w:proofErr w:type="spellStart"/>
      <w:r w:rsidRPr="00EB34CA">
        <w:rPr>
          <w:rFonts w:ascii="Arial" w:eastAsia="Times New Roman" w:hAnsi="Arial" w:cs="Arial"/>
          <w:color w:val="000000"/>
          <w:sz w:val="21"/>
          <w:szCs w:val="21"/>
          <w:lang w:val="en"/>
        </w:rPr>
        <w:t>Zohydro</w:t>
      </w:r>
      <w:proofErr w:type="spellEnd"/>
      <w:r w:rsidRPr="00EB34CA">
        <w:rPr>
          <w:rFonts w:ascii="Arial" w:eastAsia="Times New Roman" w:hAnsi="Arial" w:cs="Arial"/>
          <w:color w:val="000000"/>
          <w:sz w:val="21"/>
          <w:szCs w:val="21"/>
          <w:lang w:val="en"/>
        </w:rPr>
        <w:t>)</w:t>
      </w:r>
    </w:p>
    <w:p w:rsidR="00EB34CA" w:rsidRPr="00EB34CA" w:rsidRDefault="00EB34CA" w:rsidP="00EB34CA">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lastRenderedPageBreak/>
        <w:t>Hydromorphone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"http://www.rxlist.com/script/main/art.asp?articlekey=114677"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Exalgo</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Meperidine (</w:t>
      </w:r>
      <w:hyperlink r:id="rId59" w:history="1">
        <w:r w:rsidRPr="00EB34CA">
          <w:rPr>
            <w:rFonts w:ascii="Arial" w:eastAsia="Times New Roman" w:hAnsi="Arial" w:cs="Arial"/>
            <w:color w:val="0066CC"/>
            <w:sz w:val="21"/>
            <w:szCs w:val="21"/>
            <w:lang w:val="en"/>
          </w:rPr>
          <w:t>Demerol</w:t>
        </w:r>
      </w:hyperlink>
      <w:r w:rsidRPr="00EB34CA">
        <w:rPr>
          <w:rFonts w:ascii="Arial" w:eastAsia="Times New Roman" w:hAnsi="Arial" w:cs="Arial"/>
          <w:color w:val="000000"/>
          <w:sz w:val="21"/>
          <w:szCs w:val="21"/>
          <w:lang w:val="en"/>
        </w:rPr>
        <w:t xml:space="preserve">, </w:t>
      </w:r>
      <w:proofErr w:type="spellStart"/>
      <w:r w:rsidRPr="00EB34CA">
        <w:rPr>
          <w:rFonts w:ascii="Arial" w:eastAsia="Times New Roman" w:hAnsi="Arial" w:cs="Arial"/>
          <w:color w:val="000000"/>
          <w:sz w:val="21"/>
          <w:szCs w:val="21"/>
          <w:lang w:val="en"/>
        </w:rPr>
        <w:t>Merpergan</w:t>
      </w:r>
      <w:proofErr w:type="spellEnd"/>
      <w:r w:rsidRPr="00EB34CA">
        <w:rPr>
          <w:rFonts w:ascii="Arial" w:eastAsia="Times New Roman" w:hAnsi="Arial" w:cs="Arial"/>
          <w:color w:val="000000"/>
          <w:sz w:val="21"/>
          <w:szCs w:val="21"/>
          <w:lang w:val="en"/>
        </w:rPr>
        <w:t>)</w:t>
      </w:r>
    </w:p>
    <w:p w:rsidR="00EB34CA" w:rsidRPr="00EB34CA" w:rsidRDefault="00EB34CA" w:rsidP="00EB34CA">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Methadone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"http://www.rxlist.com/script/main/art.asp?articlekey=71480"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Dolophine</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Morphine and morphine sustained release (</w:t>
      </w:r>
      <w:hyperlink r:id="rId60" w:history="1">
        <w:r w:rsidRPr="00EB34CA">
          <w:rPr>
            <w:rFonts w:ascii="Arial" w:eastAsia="Times New Roman" w:hAnsi="Arial" w:cs="Arial"/>
            <w:color w:val="0066CC"/>
            <w:sz w:val="21"/>
            <w:szCs w:val="21"/>
            <w:lang w:val="en"/>
          </w:rPr>
          <w:t>MS-</w:t>
        </w:r>
        <w:proofErr w:type="spellStart"/>
        <w:r w:rsidRPr="00EB34CA">
          <w:rPr>
            <w:rFonts w:ascii="Arial" w:eastAsia="Times New Roman" w:hAnsi="Arial" w:cs="Arial"/>
            <w:color w:val="0066CC"/>
            <w:sz w:val="21"/>
            <w:szCs w:val="21"/>
            <w:lang w:val="en"/>
          </w:rPr>
          <w:t>Contin</w:t>
        </w:r>
        <w:proofErr w:type="spellEnd"/>
      </w:hyperlink>
      <w:r w:rsidRPr="00EB34CA">
        <w:rPr>
          <w:rFonts w:ascii="Arial" w:eastAsia="Times New Roman" w:hAnsi="Arial" w:cs="Arial"/>
          <w:color w:val="000000"/>
          <w:sz w:val="21"/>
          <w:szCs w:val="21"/>
          <w:lang w:val="en"/>
        </w:rPr>
        <w:t xml:space="preserve">, </w:t>
      </w:r>
      <w:hyperlink r:id="rId61" w:history="1">
        <w:proofErr w:type="spellStart"/>
        <w:r w:rsidRPr="00EB34CA">
          <w:rPr>
            <w:rFonts w:ascii="Arial" w:eastAsia="Times New Roman" w:hAnsi="Arial" w:cs="Arial"/>
            <w:color w:val="0066CC"/>
            <w:sz w:val="21"/>
            <w:szCs w:val="21"/>
            <w:lang w:val="en"/>
          </w:rPr>
          <w:t>Avinza</w:t>
        </w:r>
        <w:proofErr w:type="spellEnd"/>
      </w:hyperlink>
      <w:r w:rsidRPr="00EB34CA">
        <w:rPr>
          <w:rFonts w:ascii="Arial" w:eastAsia="Times New Roman" w:hAnsi="Arial" w:cs="Arial"/>
          <w:color w:val="000000"/>
          <w:sz w:val="21"/>
          <w:szCs w:val="21"/>
          <w:lang w:val="en"/>
        </w:rPr>
        <w:t xml:space="preserve">, </w:t>
      </w:r>
      <w:hyperlink r:id="rId62" w:history="1">
        <w:proofErr w:type="spellStart"/>
        <w:r w:rsidRPr="00EB34CA">
          <w:rPr>
            <w:rFonts w:ascii="Arial" w:eastAsia="Times New Roman" w:hAnsi="Arial" w:cs="Arial"/>
            <w:color w:val="0066CC"/>
            <w:sz w:val="21"/>
            <w:szCs w:val="21"/>
            <w:lang w:val="en"/>
          </w:rPr>
          <w:t>Kadian</w:t>
        </w:r>
        <w:proofErr w:type="spellEnd"/>
      </w:hyperlink>
      <w:r w:rsidRPr="00EB34CA">
        <w:rPr>
          <w:rFonts w:ascii="Arial" w:eastAsia="Times New Roman" w:hAnsi="Arial" w:cs="Arial"/>
          <w:color w:val="000000"/>
          <w:sz w:val="21"/>
          <w:szCs w:val="21"/>
          <w:lang w:val="en"/>
        </w:rPr>
        <w:t>)</w:t>
      </w:r>
    </w:p>
    <w:p w:rsidR="00EB34CA" w:rsidRPr="00EB34CA" w:rsidRDefault="00EB34CA" w:rsidP="00EB34CA">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Oxycodone sustained release (</w:t>
      </w:r>
      <w:hyperlink r:id="rId63" w:history="1">
        <w:r w:rsidRPr="00EB34CA">
          <w:rPr>
            <w:rFonts w:ascii="Arial" w:eastAsia="Times New Roman" w:hAnsi="Arial" w:cs="Arial"/>
            <w:color w:val="0066CC"/>
            <w:sz w:val="21"/>
            <w:szCs w:val="21"/>
            <w:lang w:val="en"/>
          </w:rPr>
          <w:t>OxyContin</w:t>
        </w:r>
      </w:hyperlink>
      <w:r w:rsidRPr="00EB34CA">
        <w:rPr>
          <w:rFonts w:ascii="Arial" w:eastAsia="Times New Roman" w:hAnsi="Arial" w:cs="Arial"/>
          <w:color w:val="000000"/>
          <w:sz w:val="21"/>
          <w:szCs w:val="21"/>
          <w:lang w:val="en"/>
        </w:rPr>
        <w:t>)</w:t>
      </w:r>
    </w:p>
    <w:p w:rsidR="00EB34CA" w:rsidRPr="00EB34CA" w:rsidRDefault="00EB34CA" w:rsidP="00EB34CA">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Oxycodone with acetaminophen (</w:t>
      </w:r>
      <w:hyperlink r:id="rId64" w:history="1">
        <w:r w:rsidRPr="00EB34CA">
          <w:rPr>
            <w:rFonts w:ascii="Arial" w:eastAsia="Times New Roman" w:hAnsi="Arial" w:cs="Arial"/>
            <w:color w:val="0066CC"/>
            <w:sz w:val="21"/>
            <w:szCs w:val="21"/>
            <w:lang w:val="en"/>
          </w:rPr>
          <w:t>Percocet</w:t>
        </w:r>
      </w:hyperlink>
      <w:r w:rsidRPr="00EB34CA">
        <w:rPr>
          <w:rFonts w:ascii="Arial" w:eastAsia="Times New Roman" w:hAnsi="Arial" w:cs="Arial"/>
          <w:color w:val="000000"/>
          <w:sz w:val="21"/>
          <w:szCs w:val="21"/>
          <w:lang w:val="en"/>
        </w:rPr>
        <w:t>)</w:t>
      </w:r>
    </w:p>
    <w:p w:rsidR="00EB34CA" w:rsidRPr="00EB34CA" w:rsidRDefault="00EB34CA" w:rsidP="00EB34CA">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Oxycodone with aspirin (</w:t>
      </w:r>
      <w:hyperlink r:id="rId65" w:history="1">
        <w:r w:rsidRPr="00EB34CA">
          <w:rPr>
            <w:rFonts w:ascii="Arial" w:eastAsia="Times New Roman" w:hAnsi="Arial" w:cs="Arial"/>
            <w:color w:val="0066CC"/>
            <w:sz w:val="21"/>
            <w:szCs w:val="21"/>
            <w:lang w:val="en"/>
          </w:rPr>
          <w:t>Percodan</w:t>
        </w:r>
      </w:hyperlink>
      <w:r w:rsidRPr="00EB34CA">
        <w:rPr>
          <w:rFonts w:ascii="Arial" w:eastAsia="Times New Roman" w:hAnsi="Arial" w:cs="Arial"/>
          <w:color w:val="000000"/>
          <w:sz w:val="21"/>
          <w:szCs w:val="21"/>
          <w:lang w:val="en"/>
        </w:rPr>
        <w:t>)</w:t>
      </w:r>
    </w:p>
    <w:p w:rsidR="00EB34CA" w:rsidRPr="00EB34CA" w:rsidRDefault="00EB34CA" w:rsidP="00EB34CA">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Oxycodone with ibuprofen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"http://www.rxlist.com/script/main/art.asp?articlekey=67258"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Combunox</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val="en"/>
        </w:rPr>
      </w:pPr>
      <w:proofErr w:type="spellStart"/>
      <w:r w:rsidRPr="00EB34CA">
        <w:rPr>
          <w:rFonts w:ascii="Arial" w:eastAsia="Times New Roman" w:hAnsi="Arial" w:cs="Arial"/>
          <w:color w:val="000000"/>
          <w:sz w:val="21"/>
          <w:szCs w:val="21"/>
          <w:lang w:val="en"/>
        </w:rPr>
        <w:t>Oxymorphone</w:t>
      </w:r>
      <w:proofErr w:type="spellEnd"/>
      <w:r w:rsidRPr="00EB34CA">
        <w:rPr>
          <w:rFonts w:ascii="Arial" w:eastAsia="Times New Roman" w:hAnsi="Arial" w:cs="Arial"/>
          <w:color w:val="000000"/>
          <w:sz w:val="21"/>
          <w:szCs w:val="21"/>
          <w:lang w:val="en"/>
        </w:rPr>
        <w:t xml:space="preserve"> (</w:t>
      </w:r>
      <w:proofErr w:type="spellStart"/>
      <w:r w:rsidRPr="00EB34CA">
        <w:rPr>
          <w:rFonts w:ascii="Arial" w:eastAsia="Times New Roman" w:hAnsi="Arial" w:cs="Arial"/>
          <w:color w:val="000000"/>
          <w:sz w:val="21"/>
          <w:szCs w:val="21"/>
          <w:lang w:val="en"/>
        </w:rPr>
        <w:t>Opana</w:t>
      </w:r>
      <w:proofErr w:type="spellEnd"/>
      <w:r w:rsidRPr="00EB34CA">
        <w:rPr>
          <w:rFonts w:ascii="Arial" w:eastAsia="Times New Roman" w:hAnsi="Arial" w:cs="Arial"/>
          <w:color w:val="000000"/>
          <w:sz w:val="21"/>
          <w:szCs w:val="21"/>
          <w:lang w:val="en"/>
        </w:rPr>
        <w:t xml:space="preserve">, </w:t>
      </w:r>
      <w:hyperlink r:id="rId66" w:history="1">
        <w:proofErr w:type="spellStart"/>
        <w:r w:rsidRPr="00EB34CA">
          <w:rPr>
            <w:rFonts w:ascii="Arial" w:eastAsia="Times New Roman" w:hAnsi="Arial" w:cs="Arial"/>
            <w:color w:val="0066CC"/>
            <w:sz w:val="21"/>
            <w:szCs w:val="21"/>
            <w:lang w:val="en"/>
          </w:rPr>
          <w:t>Opana</w:t>
        </w:r>
        <w:proofErr w:type="spellEnd"/>
        <w:r w:rsidRPr="00EB34CA">
          <w:rPr>
            <w:rFonts w:ascii="Arial" w:eastAsia="Times New Roman" w:hAnsi="Arial" w:cs="Arial"/>
            <w:color w:val="0066CC"/>
            <w:sz w:val="21"/>
            <w:szCs w:val="21"/>
            <w:lang w:val="en"/>
          </w:rPr>
          <w:t xml:space="preserve"> ER</w:t>
        </w:r>
      </w:hyperlink>
      <w:r w:rsidRPr="00EB34CA">
        <w:rPr>
          <w:rFonts w:ascii="Arial" w:eastAsia="Times New Roman" w:hAnsi="Arial" w:cs="Arial"/>
          <w:color w:val="000000"/>
          <w:sz w:val="21"/>
          <w:szCs w:val="21"/>
          <w:lang w:val="en"/>
        </w:rPr>
        <w:t>)</w:t>
      </w:r>
    </w:p>
    <w:p w:rsidR="00EB34CA" w:rsidRPr="00EB34CA" w:rsidRDefault="00EB34CA" w:rsidP="00EB34CA">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Pentazocine (</w:t>
      </w:r>
      <w:proofErr w:type="spellStart"/>
      <w:r w:rsidRPr="00EB34CA">
        <w:rPr>
          <w:rFonts w:ascii="Arial" w:eastAsia="Times New Roman" w:hAnsi="Arial" w:cs="Arial"/>
          <w:color w:val="000000"/>
          <w:sz w:val="21"/>
          <w:szCs w:val="21"/>
          <w:lang w:val="en"/>
        </w:rPr>
        <w:t>Talwin</w:t>
      </w:r>
      <w:proofErr w:type="spellEnd"/>
      <w:r w:rsidRPr="00EB34CA">
        <w:rPr>
          <w:rFonts w:ascii="Arial" w:eastAsia="Times New Roman" w:hAnsi="Arial" w:cs="Arial"/>
          <w:color w:val="000000"/>
          <w:sz w:val="21"/>
          <w:szCs w:val="21"/>
          <w:lang w:val="en"/>
        </w:rPr>
        <w:t>,)</w:t>
      </w:r>
    </w:p>
    <w:p w:rsidR="00EB34CA" w:rsidRPr="00EB34CA" w:rsidRDefault="00EB34CA" w:rsidP="00EB34CA">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Propoxyphene with aspirin, propoxyphene with acetaminophen</w:t>
      </w:r>
    </w:p>
    <w:p w:rsidR="00EB34CA" w:rsidRPr="00EB34CA" w:rsidRDefault="00EB34CA" w:rsidP="00EB34CA">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val="en"/>
        </w:rPr>
      </w:pPr>
      <w:proofErr w:type="spellStart"/>
      <w:r w:rsidRPr="00EB34CA">
        <w:rPr>
          <w:rFonts w:ascii="Arial" w:eastAsia="Times New Roman" w:hAnsi="Arial" w:cs="Arial"/>
          <w:color w:val="000000"/>
          <w:sz w:val="21"/>
          <w:szCs w:val="21"/>
          <w:lang w:val="en"/>
        </w:rPr>
        <w:t>Tapentadol</w:t>
      </w:r>
      <w:proofErr w:type="spellEnd"/>
      <w:r w:rsidRPr="00EB34CA">
        <w:rPr>
          <w:rFonts w:ascii="Arial" w:eastAsia="Times New Roman" w:hAnsi="Arial" w:cs="Arial"/>
          <w:color w:val="000000"/>
          <w:sz w:val="21"/>
          <w:szCs w:val="21"/>
          <w:lang w:val="en"/>
        </w:rPr>
        <w:t xml:space="preserve"> (</w:t>
      </w:r>
      <w:hyperlink r:id="rId67" w:history="1">
        <w:r w:rsidRPr="00EB34CA">
          <w:rPr>
            <w:rFonts w:ascii="Arial" w:eastAsia="Times New Roman" w:hAnsi="Arial" w:cs="Arial"/>
            <w:color w:val="0066CC"/>
            <w:sz w:val="21"/>
            <w:szCs w:val="21"/>
            <w:lang w:val="en"/>
          </w:rPr>
          <w:t>Nucynta</w:t>
        </w:r>
      </w:hyperlink>
      <w:r w:rsidRPr="00EB34CA">
        <w:rPr>
          <w:rFonts w:ascii="Arial" w:eastAsia="Times New Roman" w:hAnsi="Arial" w:cs="Arial"/>
          <w:color w:val="000000"/>
          <w:sz w:val="21"/>
          <w:szCs w:val="21"/>
          <w:lang w:val="en"/>
        </w:rPr>
        <w:t xml:space="preserve">, </w:t>
      </w:r>
      <w:hyperlink r:id="rId68" w:history="1">
        <w:r w:rsidRPr="00EB34CA">
          <w:rPr>
            <w:rFonts w:ascii="Arial" w:eastAsia="Times New Roman" w:hAnsi="Arial" w:cs="Arial"/>
            <w:color w:val="0066CC"/>
            <w:sz w:val="21"/>
            <w:szCs w:val="21"/>
            <w:lang w:val="en"/>
          </w:rPr>
          <w:t>Nucynta ER</w:t>
        </w:r>
      </w:hyperlink>
      <w:r w:rsidRPr="00EB34CA">
        <w:rPr>
          <w:rFonts w:ascii="Arial" w:eastAsia="Times New Roman" w:hAnsi="Arial" w:cs="Arial"/>
          <w:color w:val="000000"/>
          <w:sz w:val="21"/>
          <w:szCs w:val="21"/>
          <w:lang w:val="en"/>
        </w:rPr>
        <w:t>)</w:t>
      </w:r>
    </w:p>
    <w:p w:rsidR="00EB34CA" w:rsidRPr="00EB34CA" w:rsidRDefault="00EB34CA" w:rsidP="00EB34CA">
      <w:pPr>
        <w:numPr>
          <w:ilvl w:val="0"/>
          <w:numId w:val="8"/>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Tramadol, tramadol with acetaminophen (</w:t>
      </w:r>
      <w:hyperlink r:id="rId69" w:history="1">
        <w:r w:rsidRPr="00EB34CA">
          <w:rPr>
            <w:rFonts w:ascii="Arial" w:eastAsia="Times New Roman" w:hAnsi="Arial" w:cs="Arial"/>
            <w:color w:val="0066CC"/>
            <w:sz w:val="21"/>
            <w:szCs w:val="21"/>
            <w:lang w:val="en"/>
          </w:rPr>
          <w:t>Ultram</w:t>
        </w:r>
      </w:hyperlink>
      <w:r w:rsidRPr="00EB34CA">
        <w:rPr>
          <w:rFonts w:ascii="Arial" w:eastAsia="Times New Roman" w:hAnsi="Arial" w:cs="Arial"/>
          <w:color w:val="000000"/>
          <w:sz w:val="21"/>
          <w:szCs w:val="21"/>
          <w:lang w:val="en"/>
        </w:rPr>
        <w:t xml:space="preserve">, </w:t>
      </w:r>
      <w:hyperlink r:id="rId70" w:history="1">
        <w:proofErr w:type="spellStart"/>
        <w:r w:rsidRPr="00EB34CA">
          <w:rPr>
            <w:rFonts w:ascii="Arial" w:eastAsia="Times New Roman" w:hAnsi="Arial" w:cs="Arial"/>
            <w:color w:val="0066CC"/>
            <w:sz w:val="21"/>
            <w:szCs w:val="21"/>
            <w:lang w:val="en"/>
          </w:rPr>
          <w:t>Ultracet</w:t>
        </w:r>
        <w:proofErr w:type="spellEnd"/>
      </w:hyperlink>
      <w:r w:rsidRPr="00EB34CA">
        <w:rPr>
          <w:rFonts w:ascii="Arial" w:eastAsia="Times New Roman" w:hAnsi="Arial" w:cs="Arial"/>
          <w:color w:val="000000"/>
          <w:sz w:val="21"/>
          <w:szCs w:val="21"/>
          <w:lang w:val="en"/>
        </w:rPr>
        <w:t>)</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b/>
          <w:bCs/>
          <w:color w:val="000000"/>
          <w:sz w:val="21"/>
          <w:szCs w:val="21"/>
          <w:lang w:val="en"/>
        </w:rPr>
        <w:t>Mixed opioid agonist/antagonists</w:t>
      </w:r>
    </w:p>
    <w:p w:rsidR="00EB34CA" w:rsidRPr="00EB34CA" w:rsidRDefault="00EB34CA" w:rsidP="00EB34CA">
      <w:pPr>
        <w:numPr>
          <w:ilvl w:val="0"/>
          <w:numId w:val="9"/>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Pentazocine/naloxone (</w:t>
      </w:r>
      <w:proofErr w:type="spellStart"/>
      <w:r w:rsidRPr="00EB34CA">
        <w:rPr>
          <w:rFonts w:ascii="Arial" w:eastAsia="Times New Roman" w:hAnsi="Arial" w:cs="Arial"/>
          <w:color w:val="000000"/>
          <w:sz w:val="21"/>
          <w:szCs w:val="21"/>
          <w:lang w:val="en"/>
        </w:rPr>
        <w:t>Talwin</w:t>
      </w:r>
      <w:proofErr w:type="spellEnd"/>
      <w:r w:rsidRPr="00EB34CA">
        <w:rPr>
          <w:rFonts w:ascii="Arial" w:eastAsia="Times New Roman" w:hAnsi="Arial" w:cs="Arial"/>
          <w:color w:val="000000"/>
          <w:sz w:val="21"/>
          <w:szCs w:val="21"/>
          <w:lang w:val="en"/>
        </w:rPr>
        <w:t xml:space="preserve"> NX)</w:t>
      </w:r>
    </w:p>
    <w:p w:rsidR="00EB34CA" w:rsidRPr="00EB34CA" w:rsidRDefault="00EB34CA" w:rsidP="00EB34CA">
      <w:pPr>
        <w:numPr>
          <w:ilvl w:val="0"/>
          <w:numId w:val="9"/>
        </w:numPr>
        <w:shd w:val="clear" w:color="auto" w:fill="FFFFFF"/>
        <w:spacing w:before="100" w:beforeAutospacing="1" w:after="100" w:afterAutospacing="1" w:line="315" w:lineRule="atLeast"/>
        <w:rPr>
          <w:rFonts w:ascii="Arial" w:eastAsia="Times New Roman" w:hAnsi="Arial" w:cs="Arial"/>
          <w:color w:val="000000"/>
          <w:sz w:val="21"/>
          <w:szCs w:val="21"/>
          <w:lang w:val="en"/>
        </w:rPr>
      </w:pPr>
      <w:proofErr w:type="spellStart"/>
      <w:r w:rsidRPr="00EB34CA">
        <w:rPr>
          <w:rFonts w:ascii="Arial" w:eastAsia="Times New Roman" w:hAnsi="Arial" w:cs="Arial"/>
          <w:color w:val="000000"/>
          <w:sz w:val="21"/>
          <w:szCs w:val="21"/>
          <w:lang w:val="en"/>
        </w:rPr>
        <w:t>Butorphanol</w:t>
      </w:r>
      <w:proofErr w:type="spellEnd"/>
    </w:p>
    <w:p w:rsidR="00EB34CA" w:rsidRPr="00EB34CA" w:rsidRDefault="00EB34CA" w:rsidP="00EB34CA">
      <w:pPr>
        <w:numPr>
          <w:ilvl w:val="0"/>
          <w:numId w:val="9"/>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Nalbuphine (</w:t>
      </w:r>
      <w:proofErr w:type="spellStart"/>
      <w:r w:rsidRPr="00EB34CA">
        <w:rPr>
          <w:rFonts w:ascii="Arial" w:eastAsia="Times New Roman" w:hAnsi="Arial" w:cs="Arial"/>
          <w:color w:val="000000"/>
          <w:sz w:val="21"/>
          <w:szCs w:val="21"/>
          <w:lang w:val="en"/>
        </w:rPr>
        <w:t>Nubain</w:t>
      </w:r>
      <w:proofErr w:type="spellEnd"/>
      <w:r w:rsidRPr="00EB34CA">
        <w:rPr>
          <w:rFonts w:ascii="Arial" w:eastAsia="Times New Roman" w:hAnsi="Arial" w:cs="Arial"/>
          <w:color w:val="000000"/>
          <w:sz w:val="21"/>
          <w:szCs w:val="21"/>
          <w:lang w:val="en"/>
        </w:rPr>
        <w:t>)</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b/>
          <w:bCs/>
          <w:color w:val="000000"/>
          <w:sz w:val="21"/>
          <w:szCs w:val="21"/>
          <w:lang w:val="en"/>
        </w:rPr>
        <w:t>Antidepressants</w:t>
      </w:r>
    </w:p>
    <w:p w:rsidR="00EB34CA" w:rsidRPr="00EB34CA" w:rsidRDefault="00EB34CA" w:rsidP="00EB34CA">
      <w:pPr>
        <w:numPr>
          <w:ilvl w:val="0"/>
          <w:numId w:val="10"/>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Amitriptyline (</w:t>
      </w:r>
      <w:hyperlink r:id="rId71" w:history="1">
        <w:r w:rsidRPr="00EB34CA">
          <w:rPr>
            <w:rFonts w:ascii="Arial" w:eastAsia="Times New Roman" w:hAnsi="Arial" w:cs="Arial"/>
            <w:color w:val="0066CC"/>
            <w:sz w:val="21"/>
            <w:szCs w:val="21"/>
            <w:lang w:val="en"/>
          </w:rPr>
          <w:t>Elavil</w:t>
        </w:r>
      </w:hyperlink>
      <w:r w:rsidRPr="00EB34CA">
        <w:rPr>
          <w:rFonts w:ascii="Arial" w:eastAsia="Times New Roman" w:hAnsi="Arial" w:cs="Arial"/>
          <w:color w:val="000000"/>
          <w:sz w:val="21"/>
          <w:szCs w:val="21"/>
          <w:lang w:val="en"/>
        </w:rPr>
        <w:t>)</w:t>
      </w:r>
    </w:p>
    <w:p w:rsidR="00EB34CA" w:rsidRPr="00EB34CA" w:rsidRDefault="00EB34CA" w:rsidP="00EB34CA">
      <w:pPr>
        <w:numPr>
          <w:ilvl w:val="0"/>
          <w:numId w:val="10"/>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Bupropion (</w:t>
      </w:r>
      <w:hyperlink r:id="rId72" w:history="1">
        <w:r w:rsidRPr="00EB34CA">
          <w:rPr>
            <w:rFonts w:ascii="Arial" w:eastAsia="Times New Roman" w:hAnsi="Arial" w:cs="Arial"/>
            <w:color w:val="0066CC"/>
            <w:sz w:val="21"/>
            <w:szCs w:val="21"/>
            <w:lang w:val="en"/>
          </w:rPr>
          <w:t>Wellbutrin</w:t>
        </w:r>
      </w:hyperlink>
      <w:r w:rsidRPr="00EB34CA">
        <w:rPr>
          <w:rFonts w:ascii="Arial" w:eastAsia="Times New Roman" w:hAnsi="Arial" w:cs="Arial"/>
          <w:color w:val="000000"/>
          <w:sz w:val="21"/>
          <w:szCs w:val="21"/>
          <w:lang w:val="en"/>
        </w:rPr>
        <w:t>)</w:t>
      </w:r>
    </w:p>
    <w:p w:rsidR="00EB34CA" w:rsidRPr="00EB34CA" w:rsidRDefault="00EB34CA" w:rsidP="00EB34CA">
      <w:pPr>
        <w:numPr>
          <w:ilvl w:val="0"/>
          <w:numId w:val="10"/>
        </w:numPr>
        <w:shd w:val="clear" w:color="auto" w:fill="FFFFFF"/>
        <w:spacing w:before="100" w:beforeAutospacing="1" w:after="100" w:afterAutospacing="1" w:line="315" w:lineRule="atLeast"/>
        <w:rPr>
          <w:rFonts w:ascii="Arial" w:eastAsia="Times New Roman" w:hAnsi="Arial" w:cs="Arial"/>
          <w:color w:val="000000"/>
          <w:sz w:val="21"/>
          <w:szCs w:val="21"/>
          <w:lang w:val="en"/>
        </w:rPr>
      </w:pPr>
      <w:proofErr w:type="spellStart"/>
      <w:r w:rsidRPr="00EB34CA">
        <w:rPr>
          <w:rFonts w:ascii="Arial" w:eastAsia="Times New Roman" w:hAnsi="Arial" w:cs="Arial"/>
          <w:color w:val="000000"/>
          <w:sz w:val="21"/>
          <w:szCs w:val="21"/>
          <w:lang w:val="en"/>
        </w:rPr>
        <w:t>Desipramine</w:t>
      </w:r>
      <w:proofErr w:type="spellEnd"/>
      <w:r w:rsidRPr="00EB34CA">
        <w:rPr>
          <w:rFonts w:ascii="Arial" w:eastAsia="Times New Roman" w:hAnsi="Arial" w:cs="Arial"/>
          <w:color w:val="000000"/>
          <w:sz w:val="21"/>
          <w:szCs w:val="21"/>
          <w:lang w:val="en"/>
        </w:rPr>
        <w:t xml:space="preserve">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"http://www.rxlist.com/script/main/art.asp?articlekey=67706"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Norpramin</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numPr>
          <w:ilvl w:val="0"/>
          <w:numId w:val="10"/>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Duloxetine (Cymbalta)</w:t>
      </w:r>
    </w:p>
    <w:p w:rsidR="00EB34CA" w:rsidRPr="00EB34CA" w:rsidRDefault="00EB34CA" w:rsidP="00EB34CA">
      <w:pPr>
        <w:numPr>
          <w:ilvl w:val="0"/>
          <w:numId w:val="10"/>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Imipramine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"http://www.rxlist.com/script/main/art.asp?articlekey=70163"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Tofranil</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numPr>
          <w:ilvl w:val="0"/>
          <w:numId w:val="10"/>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Venlafaxine (</w:t>
      </w:r>
      <w:hyperlink r:id="rId73" w:history="1">
        <w:r w:rsidRPr="00EB34CA">
          <w:rPr>
            <w:rFonts w:ascii="Arial" w:eastAsia="Times New Roman" w:hAnsi="Arial" w:cs="Arial"/>
            <w:color w:val="0066CC"/>
            <w:sz w:val="21"/>
            <w:szCs w:val="21"/>
            <w:lang w:val="en"/>
          </w:rPr>
          <w:t>Effexor</w:t>
        </w:r>
      </w:hyperlink>
      <w:r w:rsidRPr="00EB34CA">
        <w:rPr>
          <w:rFonts w:ascii="Arial" w:eastAsia="Times New Roman" w:hAnsi="Arial" w:cs="Arial"/>
          <w:color w:val="000000"/>
          <w:sz w:val="21"/>
          <w:szCs w:val="21"/>
          <w:lang w:val="en"/>
        </w:rPr>
        <w:t>)</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b/>
          <w:bCs/>
          <w:color w:val="000000"/>
          <w:sz w:val="21"/>
          <w:szCs w:val="21"/>
          <w:lang w:val="en"/>
        </w:rPr>
        <w:t>Anticonvulsants</w:t>
      </w:r>
    </w:p>
    <w:p w:rsidR="00EB34CA" w:rsidRPr="00EB34CA" w:rsidRDefault="00EB34CA" w:rsidP="00EB34CA">
      <w:pPr>
        <w:numPr>
          <w:ilvl w:val="0"/>
          <w:numId w:val="11"/>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Carbamazepine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"http://www.rxlist.com/script/main/art.asp?articlekey=78531"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Tegretol</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numPr>
          <w:ilvl w:val="0"/>
          <w:numId w:val="11"/>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Clonazepam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"http://www.rxlist.com/script/main/art.asp?articlekey=67097"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Klonopin</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numPr>
          <w:ilvl w:val="0"/>
          <w:numId w:val="11"/>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Gabapentin (</w:t>
      </w:r>
      <w:hyperlink r:id="rId74" w:history="1">
        <w:r w:rsidRPr="00EB34CA">
          <w:rPr>
            <w:rFonts w:ascii="Arial" w:eastAsia="Times New Roman" w:hAnsi="Arial" w:cs="Arial"/>
            <w:color w:val="0066CC"/>
            <w:sz w:val="21"/>
            <w:szCs w:val="21"/>
            <w:lang w:val="en"/>
          </w:rPr>
          <w:t>Neurontin</w:t>
        </w:r>
      </w:hyperlink>
      <w:r w:rsidRPr="00EB34CA">
        <w:rPr>
          <w:rFonts w:ascii="Arial" w:eastAsia="Times New Roman" w:hAnsi="Arial" w:cs="Arial"/>
          <w:color w:val="000000"/>
          <w:sz w:val="21"/>
          <w:szCs w:val="21"/>
          <w:lang w:val="en"/>
        </w:rPr>
        <w:t>)</w:t>
      </w:r>
    </w:p>
    <w:p w:rsidR="00EB34CA" w:rsidRPr="00EB34CA" w:rsidRDefault="00EB34CA" w:rsidP="00EB34CA">
      <w:pPr>
        <w:numPr>
          <w:ilvl w:val="0"/>
          <w:numId w:val="11"/>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Lamotrigine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"http://www.rxlist.com/script/main/art.asp?articlekey=70674"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Lamictal</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numPr>
          <w:ilvl w:val="0"/>
          <w:numId w:val="11"/>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Pregabalin (Lyrica)</w:t>
      </w:r>
    </w:p>
    <w:p w:rsidR="00EB34CA" w:rsidRPr="00EB34CA" w:rsidRDefault="00EB34CA" w:rsidP="00EB34CA">
      <w:pPr>
        <w:numPr>
          <w:ilvl w:val="0"/>
          <w:numId w:val="11"/>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Tiagabine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"http://www.rxlist.com/script/main/art.asp?articlekey=69470"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Gabitril</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numPr>
          <w:ilvl w:val="0"/>
          <w:numId w:val="11"/>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Topiramate (</w:t>
      </w:r>
      <w:hyperlink r:id="rId75" w:history="1">
        <w:r w:rsidRPr="00EB34CA">
          <w:rPr>
            <w:rFonts w:ascii="Arial" w:eastAsia="Times New Roman" w:hAnsi="Arial" w:cs="Arial"/>
            <w:color w:val="0066CC"/>
            <w:sz w:val="21"/>
            <w:szCs w:val="21"/>
            <w:lang w:val="en"/>
          </w:rPr>
          <w:t>Topamax</w:t>
        </w:r>
      </w:hyperlink>
      <w:r w:rsidRPr="00EB34CA">
        <w:rPr>
          <w:rFonts w:ascii="Arial" w:eastAsia="Times New Roman" w:hAnsi="Arial" w:cs="Arial"/>
          <w:color w:val="000000"/>
          <w:sz w:val="21"/>
          <w:szCs w:val="21"/>
          <w:lang w:val="en"/>
        </w:rPr>
        <w:t>)</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b/>
          <w:bCs/>
          <w:color w:val="000000"/>
          <w:sz w:val="21"/>
          <w:szCs w:val="21"/>
          <w:lang w:val="en"/>
        </w:rPr>
        <w:t>Fibromyalgia medication</w:t>
      </w:r>
    </w:p>
    <w:p w:rsidR="00EB34CA" w:rsidRPr="00EB34CA" w:rsidRDefault="00EB34CA" w:rsidP="00EB34CA">
      <w:pPr>
        <w:numPr>
          <w:ilvl w:val="0"/>
          <w:numId w:val="12"/>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Milnacipran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"http://www.rxlist.com/script/main/art.asp?articlekey=98133"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Savella</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b/>
          <w:bCs/>
          <w:color w:val="000000"/>
          <w:sz w:val="21"/>
          <w:szCs w:val="21"/>
          <w:lang w:val="en"/>
        </w:rPr>
        <w:lastRenderedPageBreak/>
        <w:t>Anxiolytics</w:t>
      </w:r>
    </w:p>
    <w:p w:rsidR="00EB34CA" w:rsidRPr="00EB34CA" w:rsidRDefault="00EB34CA" w:rsidP="00EB34CA">
      <w:pPr>
        <w:numPr>
          <w:ilvl w:val="0"/>
          <w:numId w:val="13"/>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Alprazolam (</w:t>
      </w:r>
      <w:hyperlink r:id="rId76" w:history="1">
        <w:r w:rsidRPr="00EB34CA">
          <w:rPr>
            <w:rFonts w:ascii="Arial" w:eastAsia="Times New Roman" w:hAnsi="Arial" w:cs="Arial"/>
            <w:color w:val="0066CC"/>
            <w:sz w:val="21"/>
            <w:szCs w:val="21"/>
            <w:lang w:val="en"/>
          </w:rPr>
          <w:t>Xanax</w:t>
        </w:r>
      </w:hyperlink>
      <w:r w:rsidRPr="00EB34CA">
        <w:rPr>
          <w:rFonts w:ascii="Arial" w:eastAsia="Times New Roman" w:hAnsi="Arial" w:cs="Arial"/>
          <w:color w:val="000000"/>
          <w:sz w:val="21"/>
          <w:szCs w:val="21"/>
          <w:lang w:val="en"/>
        </w:rPr>
        <w:t>)</w:t>
      </w:r>
    </w:p>
    <w:p w:rsidR="00EB34CA" w:rsidRPr="00EB34CA" w:rsidRDefault="00EB34CA" w:rsidP="00EB34CA">
      <w:pPr>
        <w:numPr>
          <w:ilvl w:val="0"/>
          <w:numId w:val="13"/>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Diazepam (</w:t>
      </w:r>
      <w:hyperlink r:id="rId77" w:history="1">
        <w:r w:rsidRPr="00EB34CA">
          <w:rPr>
            <w:rFonts w:ascii="Arial" w:eastAsia="Times New Roman" w:hAnsi="Arial" w:cs="Arial"/>
            <w:color w:val="0066CC"/>
            <w:sz w:val="21"/>
            <w:szCs w:val="21"/>
            <w:lang w:val="en"/>
          </w:rPr>
          <w:t>Valium</w:t>
        </w:r>
      </w:hyperlink>
      <w:r w:rsidRPr="00EB34CA">
        <w:rPr>
          <w:rFonts w:ascii="Arial" w:eastAsia="Times New Roman" w:hAnsi="Arial" w:cs="Arial"/>
          <w:color w:val="000000"/>
          <w:sz w:val="21"/>
          <w:szCs w:val="21"/>
          <w:lang w:val="en"/>
        </w:rPr>
        <w:t>)</w:t>
      </w:r>
    </w:p>
    <w:p w:rsidR="00EB34CA" w:rsidRPr="00EB34CA" w:rsidRDefault="00EB34CA" w:rsidP="00EB34CA">
      <w:pPr>
        <w:numPr>
          <w:ilvl w:val="0"/>
          <w:numId w:val="13"/>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Lorazepam (</w:t>
      </w:r>
      <w:hyperlink r:id="rId78" w:history="1">
        <w:r w:rsidRPr="00EB34CA">
          <w:rPr>
            <w:rFonts w:ascii="Arial" w:eastAsia="Times New Roman" w:hAnsi="Arial" w:cs="Arial"/>
            <w:color w:val="0066CC"/>
            <w:sz w:val="21"/>
            <w:szCs w:val="21"/>
            <w:lang w:val="en"/>
          </w:rPr>
          <w:t>Ativan</w:t>
        </w:r>
      </w:hyperlink>
      <w:r w:rsidRPr="00EB34CA">
        <w:rPr>
          <w:rFonts w:ascii="Arial" w:eastAsia="Times New Roman" w:hAnsi="Arial" w:cs="Arial"/>
          <w:color w:val="000000"/>
          <w:sz w:val="21"/>
          <w:szCs w:val="21"/>
          <w:lang w:val="en"/>
        </w:rPr>
        <w:t>)</w:t>
      </w:r>
    </w:p>
    <w:p w:rsidR="00EB34CA" w:rsidRPr="00EB34CA" w:rsidRDefault="00EB34CA" w:rsidP="00EB34CA">
      <w:pPr>
        <w:numPr>
          <w:ilvl w:val="0"/>
          <w:numId w:val="13"/>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Triazolam (</w:t>
      </w:r>
      <w:hyperlink r:id="rId79" w:history="1">
        <w:r w:rsidRPr="00EB34CA">
          <w:rPr>
            <w:rFonts w:ascii="Arial" w:eastAsia="Times New Roman" w:hAnsi="Arial" w:cs="Arial"/>
            <w:color w:val="0066CC"/>
            <w:sz w:val="21"/>
            <w:szCs w:val="21"/>
            <w:lang w:val="en"/>
          </w:rPr>
          <w:t>Halcion</w:t>
        </w:r>
      </w:hyperlink>
      <w:r w:rsidRPr="00EB34CA">
        <w:rPr>
          <w:rFonts w:ascii="Arial" w:eastAsia="Times New Roman" w:hAnsi="Arial" w:cs="Arial"/>
          <w:color w:val="000000"/>
          <w:sz w:val="21"/>
          <w:szCs w:val="21"/>
          <w:lang w:val="en"/>
        </w:rPr>
        <w:t>)</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b/>
          <w:bCs/>
          <w:color w:val="000000"/>
          <w:sz w:val="21"/>
          <w:szCs w:val="21"/>
          <w:lang w:val="en"/>
        </w:rPr>
        <w:t>Muscle relaxants</w:t>
      </w:r>
    </w:p>
    <w:p w:rsidR="00EB34CA" w:rsidRPr="00EB34CA" w:rsidRDefault="00EB34CA" w:rsidP="00EB34CA">
      <w:pPr>
        <w:numPr>
          <w:ilvl w:val="0"/>
          <w:numId w:val="14"/>
        </w:numPr>
        <w:shd w:val="clear" w:color="auto" w:fill="FFFFFF"/>
        <w:spacing w:before="100" w:beforeAutospacing="1" w:after="100" w:afterAutospacing="1" w:line="315" w:lineRule="atLeast"/>
        <w:rPr>
          <w:rFonts w:ascii="Arial" w:eastAsia="Times New Roman" w:hAnsi="Arial" w:cs="Arial"/>
          <w:color w:val="000000"/>
          <w:sz w:val="21"/>
          <w:szCs w:val="21"/>
          <w:lang w:val="en"/>
        </w:rPr>
      </w:pPr>
      <w:hyperlink r:id="rId80" w:history="1">
        <w:r w:rsidRPr="00EB34CA">
          <w:rPr>
            <w:rFonts w:ascii="Arial" w:eastAsia="Times New Roman" w:hAnsi="Arial" w:cs="Arial"/>
            <w:color w:val="0066CC"/>
            <w:sz w:val="21"/>
            <w:szCs w:val="21"/>
            <w:lang w:val="en"/>
          </w:rPr>
          <w:t>Baclofen</w:t>
        </w:r>
      </w:hyperlink>
      <w:r w:rsidRPr="00EB34CA">
        <w:rPr>
          <w:rFonts w:ascii="Arial" w:eastAsia="Times New Roman" w:hAnsi="Arial" w:cs="Arial"/>
          <w:color w:val="000000"/>
          <w:sz w:val="21"/>
          <w:szCs w:val="21"/>
          <w:lang w:val="en"/>
        </w:rPr>
        <w:t xml:space="preserve"> (</w:t>
      </w:r>
      <w:proofErr w:type="spellStart"/>
      <w:r w:rsidRPr="00EB34CA">
        <w:rPr>
          <w:rFonts w:ascii="Arial" w:eastAsia="Times New Roman" w:hAnsi="Arial" w:cs="Arial"/>
          <w:color w:val="000000"/>
          <w:sz w:val="21"/>
          <w:szCs w:val="21"/>
          <w:lang w:val="en"/>
        </w:rPr>
        <w:t>Lioresal</w:t>
      </w:r>
      <w:proofErr w:type="spellEnd"/>
      <w:r w:rsidRPr="00EB34CA">
        <w:rPr>
          <w:rFonts w:ascii="Arial" w:eastAsia="Times New Roman" w:hAnsi="Arial" w:cs="Arial"/>
          <w:color w:val="000000"/>
          <w:sz w:val="21"/>
          <w:szCs w:val="21"/>
          <w:lang w:val="en"/>
        </w:rPr>
        <w:t>)</w:t>
      </w:r>
    </w:p>
    <w:p w:rsidR="00EB34CA" w:rsidRPr="00EB34CA" w:rsidRDefault="00EB34CA" w:rsidP="00EB34CA">
      <w:pPr>
        <w:numPr>
          <w:ilvl w:val="0"/>
          <w:numId w:val="14"/>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Carisoprodol (Soma)</w:t>
      </w:r>
    </w:p>
    <w:p w:rsidR="00EB34CA" w:rsidRPr="00EB34CA" w:rsidRDefault="00EB34CA" w:rsidP="00EB34CA">
      <w:pPr>
        <w:numPr>
          <w:ilvl w:val="0"/>
          <w:numId w:val="14"/>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Chlorzoxazone (</w:t>
      </w:r>
      <w:proofErr w:type="spellStart"/>
      <w:r w:rsidRPr="00EB34CA">
        <w:rPr>
          <w:rFonts w:ascii="Arial" w:eastAsia="Times New Roman" w:hAnsi="Arial" w:cs="Arial"/>
          <w:color w:val="000000"/>
          <w:sz w:val="21"/>
          <w:szCs w:val="21"/>
          <w:lang w:val="en"/>
        </w:rPr>
        <w:t>Parafon</w:t>
      </w:r>
      <w:proofErr w:type="spellEnd"/>
      <w:r w:rsidRPr="00EB34CA">
        <w:rPr>
          <w:rFonts w:ascii="Arial" w:eastAsia="Times New Roman" w:hAnsi="Arial" w:cs="Arial"/>
          <w:color w:val="000000"/>
          <w:sz w:val="21"/>
          <w:szCs w:val="21"/>
          <w:lang w:val="en"/>
        </w:rPr>
        <w:t xml:space="preserve"> Forte, DSC)</w:t>
      </w:r>
    </w:p>
    <w:p w:rsidR="00EB34CA" w:rsidRPr="00EB34CA" w:rsidRDefault="00EB34CA" w:rsidP="00EB34CA">
      <w:pPr>
        <w:numPr>
          <w:ilvl w:val="0"/>
          <w:numId w:val="14"/>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Cyclobenzaprine (</w:t>
      </w:r>
      <w:proofErr w:type="spellStart"/>
      <w:r w:rsidRPr="00EB34CA">
        <w:rPr>
          <w:rFonts w:ascii="Arial" w:eastAsia="Times New Roman" w:hAnsi="Arial" w:cs="Arial"/>
          <w:color w:val="000000"/>
          <w:sz w:val="21"/>
          <w:szCs w:val="21"/>
          <w:lang w:val="en"/>
        </w:rPr>
        <w:t>Flexeril</w:t>
      </w:r>
      <w:proofErr w:type="spellEnd"/>
      <w:r w:rsidRPr="00EB34CA">
        <w:rPr>
          <w:rFonts w:ascii="Arial" w:eastAsia="Times New Roman" w:hAnsi="Arial" w:cs="Arial"/>
          <w:color w:val="000000"/>
          <w:sz w:val="21"/>
          <w:szCs w:val="21"/>
          <w:lang w:val="en"/>
        </w:rPr>
        <w:t>)</w:t>
      </w:r>
    </w:p>
    <w:p w:rsidR="00EB34CA" w:rsidRPr="00EB34CA" w:rsidRDefault="00EB34CA" w:rsidP="00EB34CA">
      <w:pPr>
        <w:numPr>
          <w:ilvl w:val="0"/>
          <w:numId w:val="14"/>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Dantrolene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"http://www.rxlist.com/script/main/art.asp?articlekey=67573"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Dantrium</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numPr>
          <w:ilvl w:val="0"/>
          <w:numId w:val="14"/>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Metaxalone (Skelaxin)</w:t>
      </w:r>
    </w:p>
    <w:p w:rsidR="00EB34CA" w:rsidRPr="00EB34CA" w:rsidRDefault="00EB34CA" w:rsidP="00EB34CA">
      <w:pPr>
        <w:numPr>
          <w:ilvl w:val="0"/>
          <w:numId w:val="14"/>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Methocarbamol (Robaxin)</w:t>
      </w:r>
    </w:p>
    <w:p w:rsidR="00EB34CA" w:rsidRPr="00EB34CA" w:rsidRDefault="00EB34CA" w:rsidP="00EB34CA">
      <w:pPr>
        <w:numPr>
          <w:ilvl w:val="0"/>
          <w:numId w:val="14"/>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Orphenadrine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"http://www.rxlist.com/script/main/art.asp?articlekey=72834"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Norflex</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w:t>
      </w:r>
    </w:p>
    <w:p w:rsidR="00EB34CA" w:rsidRPr="00EB34CA" w:rsidRDefault="00EB34CA" w:rsidP="00EB34CA">
      <w:pPr>
        <w:numPr>
          <w:ilvl w:val="0"/>
          <w:numId w:val="14"/>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Tizanidine (</w:t>
      </w:r>
      <w:hyperlink r:id="rId81" w:history="1">
        <w:r w:rsidRPr="00EB34CA">
          <w:rPr>
            <w:rFonts w:ascii="Arial" w:eastAsia="Times New Roman" w:hAnsi="Arial" w:cs="Arial"/>
            <w:color w:val="0066CC"/>
            <w:sz w:val="21"/>
            <w:szCs w:val="21"/>
            <w:lang w:val="en"/>
          </w:rPr>
          <w:t>Zanaflex</w:t>
        </w:r>
      </w:hyperlink>
      <w:r w:rsidRPr="00EB34CA">
        <w:rPr>
          <w:rFonts w:ascii="Arial" w:eastAsia="Times New Roman" w:hAnsi="Arial" w:cs="Arial"/>
          <w:color w:val="000000"/>
          <w:sz w:val="21"/>
          <w:szCs w:val="21"/>
          <w:lang w:val="en"/>
        </w:rPr>
        <w:t>)</w:t>
      </w:r>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21"/>
          <w:szCs w:val="21"/>
          <w:lang w:val="en"/>
        </w:rPr>
      </w:pPr>
      <w:r w:rsidRPr="00EB34CA">
        <w:rPr>
          <w:rFonts w:ascii="Arial" w:eastAsia="Times New Roman" w:hAnsi="Arial" w:cs="Arial"/>
          <w:b/>
          <w:bCs/>
          <w:color w:val="000000"/>
          <w:sz w:val="21"/>
          <w:szCs w:val="21"/>
          <w:lang w:val="en"/>
        </w:rPr>
        <w:t>Corticosteroids</w:t>
      </w:r>
    </w:p>
    <w:p w:rsidR="00EB34CA" w:rsidRPr="00EB34CA" w:rsidRDefault="00EB34CA" w:rsidP="00EB34CA">
      <w:pPr>
        <w:numPr>
          <w:ilvl w:val="0"/>
          <w:numId w:val="15"/>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Cortisone</w:t>
      </w:r>
    </w:p>
    <w:p w:rsidR="00EB34CA" w:rsidRPr="00EB34CA" w:rsidRDefault="00EB34CA" w:rsidP="00EB34CA">
      <w:pPr>
        <w:numPr>
          <w:ilvl w:val="0"/>
          <w:numId w:val="15"/>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Prednisone</w:t>
      </w:r>
    </w:p>
    <w:p w:rsidR="00EB34CA" w:rsidRPr="00EB34CA" w:rsidRDefault="00EB34CA" w:rsidP="00EB34CA">
      <w:pPr>
        <w:numPr>
          <w:ilvl w:val="0"/>
          <w:numId w:val="15"/>
        </w:numPr>
        <w:shd w:val="clear" w:color="auto" w:fill="FFFFFF"/>
        <w:spacing w:before="100" w:beforeAutospacing="1" w:after="100" w:afterAutospacing="1" w:line="315" w:lineRule="atLeast"/>
        <w:rPr>
          <w:rFonts w:ascii="Arial" w:eastAsia="Times New Roman" w:hAnsi="Arial" w:cs="Arial"/>
          <w:color w:val="000000"/>
          <w:sz w:val="21"/>
          <w:szCs w:val="21"/>
          <w:lang w:val="en"/>
        </w:rPr>
      </w:pPr>
      <w:hyperlink r:id="rId82" w:history="1">
        <w:r w:rsidRPr="00EB34CA">
          <w:rPr>
            <w:rFonts w:ascii="Arial" w:eastAsia="Times New Roman" w:hAnsi="Arial" w:cs="Arial"/>
            <w:color w:val="0066CC"/>
            <w:sz w:val="21"/>
            <w:szCs w:val="21"/>
            <w:lang w:val="en"/>
          </w:rPr>
          <w:t>Prednisolone</w:t>
        </w:r>
      </w:hyperlink>
    </w:p>
    <w:p w:rsidR="00EB34CA" w:rsidRPr="00EB34CA" w:rsidRDefault="00EB34CA" w:rsidP="00EB34CA">
      <w:pPr>
        <w:numPr>
          <w:ilvl w:val="0"/>
          <w:numId w:val="15"/>
        </w:numPr>
        <w:shd w:val="clear" w:color="auto" w:fill="FFFFFF"/>
        <w:spacing w:before="100" w:beforeAutospacing="1" w:after="100" w:afterAutospacing="1" w:line="315" w:lineRule="atLeast"/>
        <w:rPr>
          <w:rFonts w:ascii="Arial" w:eastAsia="Times New Roman" w:hAnsi="Arial" w:cs="Arial"/>
          <w:color w:val="000000"/>
          <w:sz w:val="21"/>
          <w:szCs w:val="21"/>
          <w:lang w:val="en"/>
        </w:rPr>
      </w:pPr>
      <w:hyperlink r:id="rId83" w:history="1">
        <w:r w:rsidRPr="00EB34CA">
          <w:rPr>
            <w:rFonts w:ascii="Arial" w:eastAsia="Times New Roman" w:hAnsi="Arial" w:cs="Arial"/>
            <w:color w:val="0066CC"/>
            <w:sz w:val="21"/>
            <w:szCs w:val="21"/>
            <w:lang w:val="en"/>
          </w:rPr>
          <w:t>Dexamethasone</w:t>
        </w:r>
      </w:hyperlink>
    </w:p>
    <w:p w:rsidR="00EB34CA" w:rsidRPr="00EB34CA" w:rsidRDefault="00EB34CA" w:rsidP="00EB34CA">
      <w:pPr>
        <w:numPr>
          <w:ilvl w:val="0"/>
          <w:numId w:val="15"/>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Methylprednisolone (</w:t>
      </w:r>
      <w:hyperlink r:id="rId84" w:history="1">
        <w:r w:rsidRPr="00EB34CA">
          <w:rPr>
            <w:rFonts w:ascii="Arial" w:eastAsia="Times New Roman" w:hAnsi="Arial" w:cs="Arial"/>
            <w:color w:val="0066CC"/>
            <w:sz w:val="21"/>
            <w:szCs w:val="21"/>
            <w:lang w:val="en"/>
          </w:rPr>
          <w:t>Medrol</w:t>
        </w:r>
      </w:hyperlink>
      <w:r w:rsidRPr="00EB34CA">
        <w:rPr>
          <w:rFonts w:ascii="Arial" w:eastAsia="Times New Roman" w:hAnsi="Arial" w:cs="Arial"/>
          <w:color w:val="000000"/>
          <w:sz w:val="21"/>
          <w:szCs w:val="21"/>
          <w:lang w:val="en"/>
        </w:rPr>
        <w:t xml:space="preserve">, </w:t>
      </w:r>
      <w:hyperlink r:id="rId85" w:history="1">
        <w:r w:rsidRPr="00EB34CA">
          <w:rPr>
            <w:rFonts w:ascii="Arial" w:eastAsia="Times New Roman" w:hAnsi="Arial" w:cs="Arial"/>
            <w:color w:val="0066CC"/>
            <w:sz w:val="21"/>
            <w:szCs w:val="21"/>
            <w:lang w:val="en"/>
          </w:rPr>
          <w:t>A-</w:t>
        </w:r>
        <w:proofErr w:type="spellStart"/>
        <w:r w:rsidRPr="00EB34CA">
          <w:rPr>
            <w:rFonts w:ascii="Arial" w:eastAsia="Times New Roman" w:hAnsi="Arial" w:cs="Arial"/>
            <w:color w:val="0066CC"/>
            <w:sz w:val="21"/>
            <w:szCs w:val="21"/>
            <w:lang w:val="en"/>
          </w:rPr>
          <w:t>Methapred</w:t>
        </w:r>
        <w:proofErr w:type="spellEnd"/>
      </w:hyperlink>
      <w:r w:rsidRPr="00EB34CA">
        <w:rPr>
          <w:rFonts w:ascii="Arial" w:eastAsia="Times New Roman" w:hAnsi="Arial" w:cs="Arial"/>
          <w:color w:val="000000"/>
          <w:sz w:val="21"/>
          <w:szCs w:val="21"/>
          <w:lang w:val="en"/>
        </w:rPr>
        <w:t xml:space="preserve">, </w:t>
      </w:r>
      <w:hyperlink r:id="rId86" w:history="1">
        <w:r w:rsidRPr="00EB34CA">
          <w:rPr>
            <w:rFonts w:ascii="Arial" w:eastAsia="Times New Roman" w:hAnsi="Arial" w:cs="Arial"/>
            <w:color w:val="0066CC"/>
            <w:sz w:val="21"/>
            <w:szCs w:val="21"/>
            <w:lang w:val="en"/>
          </w:rPr>
          <w:t>Depo Medrol</w:t>
        </w:r>
      </w:hyperlink>
      <w:r w:rsidRPr="00EB34CA">
        <w:rPr>
          <w:rFonts w:ascii="Arial" w:eastAsia="Times New Roman" w:hAnsi="Arial" w:cs="Arial"/>
          <w:color w:val="000000"/>
          <w:sz w:val="21"/>
          <w:szCs w:val="21"/>
          <w:lang w:val="en"/>
        </w:rPr>
        <w:t xml:space="preserve">, </w:t>
      </w:r>
      <w:hyperlink r:id="rId87" w:history="1">
        <w:proofErr w:type="spellStart"/>
        <w:r w:rsidRPr="00EB34CA">
          <w:rPr>
            <w:rFonts w:ascii="Arial" w:eastAsia="Times New Roman" w:hAnsi="Arial" w:cs="Arial"/>
            <w:color w:val="0066CC"/>
            <w:sz w:val="21"/>
            <w:szCs w:val="21"/>
            <w:lang w:val="en"/>
          </w:rPr>
          <w:t>Solu</w:t>
        </w:r>
        <w:proofErr w:type="spellEnd"/>
        <w:r w:rsidRPr="00EB34CA">
          <w:rPr>
            <w:rFonts w:ascii="Arial" w:eastAsia="Times New Roman" w:hAnsi="Arial" w:cs="Arial"/>
            <w:color w:val="0066CC"/>
            <w:sz w:val="21"/>
            <w:szCs w:val="21"/>
            <w:lang w:val="en"/>
          </w:rPr>
          <w:t xml:space="preserve"> Medrol</w:t>
        </w:r>
      </w:hyperlink>
      <w:r w:rsidRPr="00EB34CA">
        <w:rPr>
          <w:rFonts w:ascii="Arial" w:eastAsia="Times New Roman" w:hAnsi="Arial" w:cs="Arial"/>
          <w:color w:val="000000"/>
          <w:sz w:val="21"/>
          <w:szCs w:val="21"/>
          <w:lang w:val="en"/>
        </w:rPr>
        <w:t>)</w:t>
      </w:r>
    </w:p>
    <w:p w:rsidR="00EB34CA" w:rsidRPr="00EB34CA" w:rsidRDefault="00EB34CA" w:rsidP="00EB34CA">
      <w:pPr>
        <w:numPr>
          <w:ilvl w:val="0"/>
          <w:numId w:val="15"/>
        </w:numPr>
        <w:shd w:val="clear" w:color="auto" w:fill="FFFFFF"/>
        <w:spacing w:before="100" w:beforeAutospacing="1" w:after="100" w:afterAutospacing="1" w:line="315" w:lineRule="atLeast"/>
        <w:rPr>
          <w:rFonts w:ascii="Arial" w:eastAsia="Times New Roman" w:hAnsi="Arial" w:cs="Arial"/>
          <w:color w:val="000000"/>
          <w:sz w:val="21"/>
          <w:szCs w:val="21"/>
          <w:lang w:val="en"/>
        </w:rPr>
      </w:pPr>
      <w:r w:rsidRPr="00EB34CA">
        <w:rPr>
          <w:rFonts w:ascii="Arial" w:eastAsia="Times New Roman" w:hAnsi="Arial" w:cs="Arial"/>
          <w:color w:val="000000"/>
          <w:sz w:val="21"/>
          <w:szCs w:val="21"/>
          <w:lang w:val="en"/>
        </w:rPr>
        <w:t>Triamcinolone (</w:t>
      </w:r>
      <w:proofErr w:type="spellStart"/>
      <w:r w:rsidRPr="00EB34CA">
        <w:rPr>
          <w:rFonts w:ascii="Arial" w:eastAsia="Times New Roman" w:hAnsi="Arial" w:cs="Arial"/>
          <w:color w:val="000000"/>
          <w:sz w:val="21"/>
          <w:szCs w:val="21"/>
          <w:lang w:val="en"/>
        </w:rPr>
        <w:fldChar w:fldCharType="begin"/>
      </w:r>
      <w:r w:rsidRPr="00EB34CA">
        <w:rPr>
          <w:rFonts w:ascii="Arial" w:eastAsia="Times New Roman" w:hAnsi="Arial" w:cs="Arial"/>
          <w:color w:val="000000"/>
          <w:sz w:val="21"/>
          <w:szCs w:val="21"/>
          <w:lang w:val="en"/>
        </w:rPr>
        <w:instrText xml:space="preserve"> HYPERLINK "http://www.rxlist.com/script/main/art.asp?articlekey=97972" </w:instrText>
      </w:r>
      <w:r w:rsidRPr="00EB34CA">
        <w:rPr>
          <w:rFonts w:ascii="Arial" w:eastAsia="Times New Roman" w:hAnsi="Arial" w:cs="Arial"/>
          <w:color w:val="000000"/>
          <w:sz w:val="21"/>
          <w:szCs w:val="21"/>
          <w:lang w:val="en"/>
        </w:rPr>
        <w:fldChar w:fldCharType="separate"/>
      </w:r>
      <w:r w:rsidRPr="00EB34CA">
        <w:rPr>
          <w:rFonts w:ascii="Arial" w:eastAsia="Times New Roman" w:hAnsi="Arial" w:cs="Arial"/>
          <w:color w:val="0066CC"/>
          <w:sz w:val="21"/>
          <w:szCs w:val="21"/>
          <w:lang w:val="en"/>
        </w:rPr>
        <w:t>Allernaze</w:t>
      </w:r>
      <w:proofErr w:type="spellEnd"/>
      <w:r w:rsidRPr="00EB34CA">
        <w:rPr>
          <w:rFonts w:ascii="Arial" w:eastAsia="Times New Roman" w:hAnsi="Arial" w:cs="Arial"/>
          <w:color w:val="000000"/>
          <w:sz w:val="21"/>
          <w:szCs w:val="21"/>
          <w:lang w:val="en"/>
        </w:rPr>
        <w:fldChar w:fldCharType="end"/>
      </w:r>
      <w:r w:rsidRPr="00EB34CA">
        <w:rPr>
          <w:rFonts w:ascii="Arial" w:eastAsia="Times New Roman" w:hAnsi="Arial" w:cs="Arial"/>
          <w:color w:val="000000"/>
          <w:sz w:val="21"/>
          <w:szCs w:val="21"/>
          <w:lang w:val="en"/>
        </w:rPr>
        <w:t xml:space="preserve">, </w:t>
      </w:r>
      <w:proofErr w:type="spellStart"/>
      <w:r w:rsidRPr="00EB34CA">
        <w:rPr>
          <w:rFonts w:ascii="Arial" w:eastAsia="Times New Roman" w:hAnsi="Arial" w:cs="Arial"/>
          <w:color w:val="000000"/>
          <w:sz w:val="21"/>
          <w:szCs w:val="21"/>
          <w:lang w:val="en"/>
        </w:rPr>
        <w:t>Aristospan</w:t>
      </w:r>
      <w:proofErr w:type="spellEnd"/>
      <w:r w:rsidRPr="00EB34CA">
        <w:rPr>
          <w:rFonts w:ascii="Arial" w:eastAsia="Times New Roman" w:hAnsi="Arial" w:cs="Arial"/>
          <w:color w:val="000000"/>
          <w:sz w:val="21"/>
          <w:szCs w:val="21"/>
          <w:lang w:val="en"/>
        </w:rPr>
        <w:t xml:space="preserve"> 5 mg, </w:t>
      </w:r>
      <w:hyperlink r:id="rId88" w:history="1">
        <w:proofErr w:type="spellStart"/>
        <w:r w:rsidRPr="00EB34CA">
          <w:rPr>
            <w:rFonts w:ascii="Arial" w:eastAsia="Times New Roman" w:hAnsi="Arial" w:cs="Arial"/>
            <w:color w:val="0066CC"/>
            <w:sz w:val="21"/>
            <w:szCs w:val="21"/>
            <w:lang w:val="en"/>
          </w:rPr>
          <w:t>Aristospan</w:t>
        </w:r>
        <w:proofErr w:type="spellEnd"/>
        <w:r w:rsidRPr="00EB34CA">
          <w:rPr>
            <w:rFonts w:ascii="Arial" w:eastAsia="Times New Roman" w:hAnsi="Arial" w:cs="Arial"/>
            <w:color w:val="0066CC"/>
            <w:sz w:val="21"/>
            <w:szCs w:val="21"/>
            <w:lang w:val="en"/>
          </w:rPr>
          <w:t xml:space="preserve"> Injection 20</w:t>
        </w:r>
      </w:hyperlink>
      <w:r w:rsidRPr="00EB34CA">
        <w:rPr>
          <w:rFonts w:ascii="Arial" w:eastAsia="Times New Roman" w:hAnsi="Arial" w:cs="Arial"/>
          <w:color w:val="000000"/>
          <w:sz w:val="21"/>
          <w:szCs w:val="21"/>
          <w:lang w:val="en"/>
        </w:rPr>
        <w:t xml:space="preserve"> mg, </w:t>
      </w:r>
      <w:hyperlink r:id="rId89" w:history="1">
        <w:r w:rsidRPr="00EB34CA">
          <w:rPr>
            <w:rFonts w:ascii="Arial" w:eastAsia="Times New Roman" w:hAnsi="Arial" w:cs="Arial"/>
            <w:color w:val="0066CC"/>
            <w:sz w:val="21"/>
            <w:szCs w:val="21"/>
            <w:lang w:val="en"/>
          </w:rPr>
          <w:t>Kenalog 10 Injection</w:t>
        </w:r>
      </w:hyperlink>
      <w:r w:rsidRPr="00EB34CA">
        <w:rPr>
          <w:rFonts w:ascii="Arial" w:eastAsia="Times New Roman" w:hAnsi="Arial" w:cs="Arial"/>
          <w:color w:val="000000"/>
          <w:sz w:val="21"/>
          <w:szCs w:val="21"/>
          <w:lang w:val="en"/>
        </w:rPr>
        <w:t xml:space="preserve">, Kenalog </w:t>
      </w:r>
      <w:hyperlink r:id="rId90" w:history="1">
        <w:r w:rsidRPr="00EB34CA">
          <w:rPr>
            <w:rFonts w:ascii="Arial" w:eastAsia="Times New Roman" w:hAnsi="Arial" w:cs="Arial"/>
            <w:color w:val="0066CC"/>
            <w:sz w:val="21"/>
            <w:szCs w:val="21"/>
            <w:lang w:val="en"/>
          </w:rPr>
          <w:t>Nasacort AQ</w:t>
        </w:r>
      </w:hyperlink>
      <w:r w:rsidRPr="00EB34CA">
        <w:rPr>
          <w:rFonts w:ascii="Arial" w:eastAsia="Times New Roman" w:hAnsi="Arial" w:cs="Arial"/>
          <w:color w:val="000000"/>
          <w:sz w:val="21"/>
          <w:szCs w:val="21"/>
          <w:lang w:val="en"/>
        </w:rPr>
        <w:t>)</w:t>
      </w:r>
    </w:p>
    <w:p w:rsidR="00EB34CA" w:rsidRPr="00EB34CA" w:rsidRDefault="00EB34CA" w:rsidP="00EB34CA">
      <w:pPr>
        <w:shd w:val="clear" w:color="auto" w:fill="FFFFFF"/>
        <w:spacing w:after="0" w:line="270" w:lineRule="atLeast"/>
        <w:rPr>
          <w:rFonts w:ascii="Arial" w:eastAsia="Times New Roman" w:hAnsi="Arial" w:cs="Arial"/>
          <w:color w:val="000000"/>
          <w:sz w:val="21"/>
          <w:szCs w:val="21"/>
          <w:lang w:val="en"/>
        </w:rPr>
      </w:pPr>
    </w:p>
    <w:p w:rsidR="00EB34CA" w:rsidRDefault="00EB34CA" w:rsidP="00EB34CA">
      <w:pPr>
        <w:shd w:val="clear" w:color="auto" w:fill="FFFFFF"/>
        <w:spacing w:before="30" w:after="150" w:line="315" w:lineRule="atLeast"/>
        <w:ind w:left="120" w:right="45"/>
        <w:rPr>
          <w:rFonts w:ascii="Arial" w:eastAsia="Times New Roman" w:hAnsi="Arial" w:cs="Arial"/>
          <w:color w:val="000000"/>
          <w:sz w:val="17"/>
          <w:szCs w:val="17"/>
          <w:lang w:val="en"/>
        </w:rPr>
      </w:pPr>
      <w:r>
        <w:rPr>
          <w:rFonts w:ascii="Arial" w:eastAsia="Times New Roman" w:hAnsi="Arial" w:cs="Arial"/>
          <w:color w:val="000000"/>
          <w:sz w:val="17"/>
          <w:szCs w:val="17"/>
          <w:lang w:val="en"/>
        </w:rPr>
        <w:t>References:</w:t>
      </w:r>
    </w:p>
    <w:p w:rsidR="00EB34CA" w:rsidRDefault="00EB34CA" w:rsidP="00EB34CA">
      <w:pPr>
        <w:shd w:val="clear" w:color="auto" w:fill="FFFFFF"/>
        <w:spacing w:before="30" w:after="150" w:line="315" w:lineRule="atLeast"/>
        <w:ind w:left="120" w:right="45"/>
        <w:rPr>
          <w:rFonts w:ascii="Arial" w:eastAsia="Times New Roman" w:hAnsi="Arial" w:cs="Arial"/>
          <w:color w:val="000000"/>
          <w:sz w:val="17"/>
          <w:szCs w:val="17"/>
          <w:lang w:val="en"/>
        </w:rPr>
      </w:pPr>
      <w:proofErr w:type="spellStart"/>
      <w:r>
        <w:rPr>
          <w:rFonts w:ascii="Arial" w:eastAsia="Times New Roman" w:hAnsi="Arial" w:cs="Arial"/>
          <w:color w:val="000000"/>
          <w:sz w:val="17"/>
          <w:szCs w:val="17"/>
          <w:lang w:val="en"/>
        </w:rPr>
        <w:t>Rxlist</w:t>
      </w:r>
      <w:proofErr w:type="spellEnd"/>
    </w:p>
    <w:p w:rsidR="00EB34CA" w:rsidRPr="00EB34CA" w:rsidRDefault="00EB34CA" w:rsidP="00EB34CA">
      <w:pPr>
        <w:shd w:val="clear" w:color="auto" w:fill="FFFFFF"/>
        <w:spacing w:after="150" w:line="270" w:lineRule="atLeast"/>
        <w:rPr>
          <w:rFonts w:ascii="Arial" w:eastAsia="Times New Roman" w:hAnsi="Arial" w:cs="Arial"/>
          <w:color w:val="000000"/>
          <w:sz w:val="18"/>
          <w:szCs w:val="18"/>
          <w:lang w:val="en"/>
        </w:rPr>
      </w:pPr>
      <w:hyperlink r:id="rId91" w:tgtFrame="_blank" w:history="1">
        <w:r w:rsidRPr="00EB34CA">
          <w:rPr>
            <w:rFonts w:ascii="Arial" w:eastAsia="Times New Roman" w:hAnsi="Arial" w:cs="Arial"/>
            <w:color w:val="0066CC"/>
            <w:sz w:val="18"/>
            <w:szCs w:val="18"/>
            <w:lang w:val="en"/>
          </w:rPr>
          <w:t xml:space="preserve">Jim Morelli, MS, </w:t>
        </w:r>
        <w:proofErr w:type="spellStart"/>
        <w:r w:rsidRPr="00EB34CA">
          <w:rPr>
            <w:rFonts w:ascii="Arial" w:eastAsia="Times New Roman" w:hAnsi="Arial" w:cs="Arial"/>
            <w:color w:val="0066CC"/>
            <w:sz w:val="18"/>
            <w:szCs w:val="18"/>
            <w:lang w:val="en"/>
          </w:rPr>
          <w:t>RPh</w:t>
        </w:r>
        <w:proofErr w:type="spellEnd"/>
      </w:hyperlink>
    </w:p>
    <w:p w:rsidR="00EB34CA" w:rsidRPr="00EB34CA" w:rsidRDefault="00EB34CA" w:rsidP="00EB34CA">
      <w:pPr>
        <w:shd w:val="clear" w:color="auto" w:fill="FFFFFF"/>
        <w:spacing w:before="30" w:after="150" w:line="315" w:lineRule="atLeast"/>
        <w:ind w:left="120" w:right="45"/>
        <w:rPr>
          <w:rFonts w:ascii="Arial" w:eastAsia="Times New Roman" w:hAnsi="Arial" w:cs="Arial"/>
          <w:color w:val="000000"/>
          <w:sz w:val="17"/>
          <w:szCs w:val="17"/>
          <w:lang w:val="en"/>
        </w:rPr>
      </w:pPr>
      <w:bookmarkStart w:id="2" w:name="_GoBack"/>
      <w:bookmarkEnd w:id="2"/>
    </w:p>
    <w:p w:rsidR="00EB34CA" w:rsidRDefault="00EB34CA"/>
    <w:sectPr w:rsidR="00EB3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B6472"/>
    <w:multiLevelType w:val="multilevel"/>
    <w:tmpl w:val="5B1A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5E1A02"/>
    <w:multiLevelType w:val="multilevel"/>
    <w:tmpl w:val="EC02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05884"/>
    <w:multiLevelType w:val="multilevel"/>
    <w:tmpl w:val="0EC2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726626"/>
    <w:multiLevelType w:val="multilevel"/>
    <w:tmpl w:val="0482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6E723C"/>
    <w:multiLevelType w:val="multilevel"/>
    <w:tmpl w:val="896C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B6097F"/>
    <w:multiLevelType w:val="multilevel"/>
    <w:tmpl w:val="FB44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A60C1C"/>
    <w:multiLevelType w:val="multilevel"/>
    <w:tmpl w:val="5EE0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284265"/>
    <w:multiLevelType w:val="multilevel"/>
    <w:tmpl w:val="AA10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431579"/>
    <w:multiLevelType w:val="multilevel"/>
    <w:tmpl w:val="F860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CF2938"/>
    <w:multiLevelType w:val="multilevel"/>
    <w:tmpl w:val="1AFC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784A90"/>
    <w:multiLevelType w:val="multilevel"/>
    <w:tmpl w:val="75B8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D2557A"/>
    <w:multiLevelType w:val="multilevel"/>
    <w:tmpl w:val="C926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01133F"/>
    <w:multiLevelType w:val="multilevel"/>
    <w:tmpl w:val="369E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4F434E"/>
    <w:multiLevelType w:val="multilevel"/>
    <w:tmpl w:val="8424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6835D3"/>
    <w:multiLevelType w:val="multilevel"/>
    <w:tmpl w:val="21AC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7"/>
  </w:num>
  <w:num w:numId="4">
    <w:abstractNumId w:val="8"/>
  </w:num>
  <w:num w:numId="5">
    <w:abstractNumId w:val="9"/>
  </w:num>
  <w:num w:numId="6">
    <w:abstractNumId w:val="4"/>
  </w:num>
  <w:num w:numId="7">
    <w:abstractNumId w:val="10"/>
  </w:num>
  <w:num w:numId="8">
    <w:abstractNumId w:val="14"/>
  </w:num>
  <w:num w:numId="9">
    <w:abstractNumId w:val="11"/>
  </w:num>
  <w:num w:numId="10">
    <w:abstractNumId w:val="12"/>
  </w:num>
  <w:num w:numId="11">
    <w:abstractNumId w:val="2"/>
  </w:num>
  <w:num w:numId="12">
    <w:abstractNumId w:val="13"/>
  </w:num>
  <w:num w:numId="13">
    <w:abstractNumId w:val="1"/>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CA"/>
    <w:rsid w:val="0031737E"/>
    <w:rsid w:val="00EB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97B0"/>
  <w15:chartTrackingRefBased/>
  <w15:docId w15:val="{93C150EC-704A-4B43-986E-ACDE0934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24745">
      <w:bodyDiv w:val="1"/>
      <w:marLeft w:val="0"/>
      <w:marRight w:val="0"/>
      <w:marTop w:val="0"/>
      <w:marBottom w:val="0"/>
      <w:divBdr>
        <w:top w:val="none" w:sz="0" w:space="0" w:color="auto"/>
        <w:left w:val="none" w:sz="0" w:space="0" w:color="auto"/>
        <w:bottom w:val="none" w:sz="0" w:space="0" w:color="auto"/>
        <w:right w:val="none" w:sz="0" w:space="0" w:color="auto"/>
      </w:divBdr>
      <w:divsChild>
        <w:div w:id="1310985060">
          <w:marLeft w:val="0"/>
          <w:marRight w:val="0"/>
          <w:marTop w:val="0"/>
          <w:marBottom w:val="0"/>
          <w:divBdr>
            <w:top w:val="none" w:sz="0" w:space="0" w:color="auto"/>
            <w:left w:val="none" w:sz="0" w:space="0" w:color="auto"/>
            <w:bottom w:val="none" w:sz="0" w:space="0" w:color="auto"/>
            <w:right w:val="none" w:sz="0" w:space="0" w:color="auto"/>
          </w:divBdr>
          <w:divsChild>
            <w:div w:id="753206024">
              <w:marLeft w:val="0"/>
              <w:marRight w:val="0"/>
              <w:marTop w:val="0"/>
              <w:marBottom w:val="0"/>
              <w:divBdr>
                <w:top w:val="none" w:sz="0" w:space="0" w:color="auto"/>
                <w:left w:val="none" w:sz="0" w:space="0" w:color="auto"/>
                <w:bottom w:val="none" w:sz="0" w:space="0" w:color="auto"/>
                <w:right w:val="none" w:sz="0" w:space="0" w:color="auto"/>
              </w:divBdr>
              <w:divsChild>
                <w:div w:id="398674804">
                  <w:marLeft w:val="0"/>
                  <w:marRight w:val="0"/>
                  <w:marTop w:val="0"/>
                  <w:marBottom w:val="0"/>
                  <w:divBdr>
                    <w:top w:val="none" w:sz="0" w:space="0" w:color="auto"/>
                    <w:left w:val="none" w:sz="0" w:space="0" w:color="auto"/>
                    <w:bottom w:val="none" w:sz="0" w:space="0" w:color="auto"/>
                    <w:right w:val="none" w:sz="0" w:space="0" w:color="auto"/>
                  </w:divBdr>
                  <w:divsChild>
                    <w:div w:id="1489784404">
                      <w:marLeft w:val="0"/>
                      <w:marRight w:val="0"/>
                      <w:marTop w:val="0"/>
                      <w:marBottom w:val="0"/>
                      <w:divBdr>
                        <w:top w:val="none" w:sz="0" w:space="0" w:color="auto"/>
                        <w:left w:val="none" w:sz="0" w:space="0" w:color="auto"/>
                        <w:bottom w:val="none" w:sz="0" w:space="0" w:color="auto"/>
                        <w:right w:val="none" w:sz="0" w:space="0" w:color="auto"/>
                      </w:divBdr>
                      <w:divsChild>
                        <w:div w:id="275722599">
                          <w:marLeft w:val="0"/>
                          <w:marRight w:val="0"/>
                          <w:marTop w:val="0"/>
                          <w:marBottom w:val="0"/>
                          <w:divBdr>
                            <w:top w:val="none" w:sz="0" w:space="0" w:color="auto"/>
                            <w:left w:val="none" w:sz="0" w:space="0" w:color="auto"/>
                            <w:bottom w:val="none" w:sz="0" w:space="0" w:color="auto"/>
                            <w:right w:val="none" w:sz="0" w:space="0" w:color="auto"/>
                          </w:divBdr>
                          <w:divsChild>
                            <w:div w:id="1705521356">
                              <w:marLeft w:val="0"/>
                              <w:marRight w:val="0"/>
                              <w:marTop w:val="0"/>
                              <w:marBottom w:val="0"/>
                              <w:divBdr>
                                <w:top w:val="none" w:sz="0" w:space="0" w:color="auto"/>
                                <w:left w:val="none" w:sz="0" w:space="0" w:color="auto"/>
                                <w:bottom w:val="none" w:sz="0" w:space="0" w:color="auto"/>
                                <w:right w:val="none" w:sz="0" w:space="0" w:color="auto"/>
                              </w:divBdr>
                              <w:divsChild>
                                <w:div w:id="1835223281">
                                  <w:marLeft w:val="0"/>
                                  <w:marRight w:val="0"/>
                                  <w:marTop w:val="0"/>
                                  <w:marBottom w:val="0"/>
                                  <w:divBdr>
                                    <w:top w:val="none" w:sz="0" w:space="0" w:color="auto"/>
                                    <w:left w:val="none" w:sz="0" w:space="0" w:color="auto"/>
                                    <w:bottom w:val="none" w:sz="0" w:space="0" w:color="auto"/>
                                    <w:right w:val="none" w:sz="0" w:space="0" w:color="auto"/>
                                  </w:divBdr>
                                  <w:divsChild>
                                    <w:div w:id="2062168284">
                                      <w:marLeft w:val="0"/>
                                      <w:marRight w:val="0"/>
                                      <w:marTop w:val="0"/>
                                      <w:marBottom w:val="0"/>
                                      <w:divBdr>
                                        <w:top w:val="none" w:sz="0" w:space="0" w:color="auto"/>
                                        <w:left w:val="none" w:sz="0" w:space="0" w:color="auto"/>
                                        <w:bottom w:val="none" w:sz="0" w:space="0" w:color="auto"/>
                                        <w:right w:val="none" w:sz="0" w:space="0" w:color="auto"/>
                                      </w:divBdr>
                                      <w:divsChild>
                                        <w:div w:id="5743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319119">
      <w:bodyDiv w:val="1"/>
      <w:marLeft w:val="0"/>
      <w:marRight w:val="0"/>
      <w:marTop w:val="0"/>
      <w:marBottom w:val="0"/>
      <w:divBdr>
        <w:top w:val="none" w:sz="0" w:space="0" w:color="auto"/>
        <w:left w:val="none" w:sz="0" w:space="0" w:color="auto"/>
        <w:bottom w:val="none" w:sz="0" w:space="0" w:color="auto"/>
        <w:right w:val="none" w:sz="0" w:space="0" w:color="auto"/>
      </w:divBdr>
      <w:divsChild>
        <w:div w:id="1215702176">
          <w:marLeft w:val="0"/>
          <w:marRight w:val="0"/>
          <w:marTop w:val="0"/>
          <w:marBottom w:val="0"/>
          <w:divBdr>
            <w:top w:val="none" w:sz="0" w:space="0" w:color="auto"/>
            <w:left w:val="none" w:sz="0" w:space="0" w:color="auto"/>
            <w:bottom w:val="none" w:sz="0" w:space="0" w:color="auto"/>
            <w:right w:val="none" w:sz="0" w:space="0" w:color="auto"/>
          </w:divBdr>
          <w:divsChild>
            <w:div w:id="1849631875">
              <w:marLeft w:val="0"/>
              <w:marRight w:val="0"/>
              <w:marTop w:val="0"/>
              <w:marBottom w:val="0"/>
              <w:divBdr>
                <w:top w:val="none" w:sz="0" w:space="0" w:color="auto"/>
                <w:left w:val="none" w:sz="0" w:space="0" w:color="auto"/>
                <w:bottom w:val="none" w:sz="0" w:space="0" w:color="auto"/>
                <w:right w:val="none" w:sz="0" w:space="0" w:color="auto"/>
              </w:divBdr>
              <w:divsChild>
                <w:div w:id="1878274291">
                  <w:marLeft w:val="0"/>
                  <w:marRight w:val="0"/>
                  <w:marTop w:val="0"/>
                  <w:marBottom w:val="0"/>
                  <w:divBdr>
                    <w:top w:val="none" w:sz="0" w:space="0" w:color="auto"/>
                    <w:left w:val="none" w:sz="0" w:space="0" w:color="auto"/>
                    <w:bottom w:val="none" w:sz="0" w:space="0" w:color="auto"/>
                    <w:right w:val="none" w:sz="0" w:space="0" w:color="auto"/>
                  </w:divBdr>
                  <w:divsChild>
                    <w:div w:id="1931503242">
                      <w:marLeft w:val="0"/>
                      <w:marRight w:val="0"/>
                      <w:marTop w:val="0"/>
                      <w:marBottom w:val="0"/>
                      <w:divBdr>
                        <w:top w:val="none" w:sz="0" w:space="0" w:color="auto"/>
                        <w:left w:val="none" w:sz="0" w:space="0" w:color="auto"/>
                        <w:bottom w:val="none" w:sz="0" w:space="0" w:color="auto"/>
                        <w:right w:val="none" w:sz="0" w:space="0" w:color="auto"/>
                      </w:divBdr>
                      <w:divsChild>
                        <w:div w:id="2036998800">
                          <w:marLeft w:val="0"/>
                          <w:marRight w:val="0"/>
                          <w:marTop w:val="0"/>
                          <w:marBottom w:val="0"/>
                          <w:divBdr>
                            <w:top w:val="none" w:sz="0" w:space="0" w:color="auto"/>
                            <w:left w:val="none" w:sz="0" w:space="0" w:color="auto"/>
                            <w:bottom w:val="none" w:sz="0" w:space="0" w:color="auto"/>
                            <w:right w:val="none" w:sz="0" w:space="0" w:color="auto"/>
                          </w:divBdr>
                          <w:divsChild>
                            <w:div w:id="274408580">
                              <w:marLeft w:val="0"/>
                              <w:marRight w:val="0"/>
                              <w:marTop w:val="0"/>
                              <w:marBottom w:val="0"/>
                              <w:divBdr>
                                <w:top w:val="none" w:sz="0" w:space="0" w:color="auto"/>
                                <w:left w:val="none" w:sz="0" w:space="0" w:color="auto"/>
                                <w:bottom w:val="none" w:sz="0" w:space="0" w:color="auto"/>
                                <w:right w:val="none" w:sz="0" w:space="0" w:color="auto"/>
                              </w:divBdr>
                              <w:divsChild>
                                <w:div w:id="403374170">
                                  <w:marLeft w:val="0"/>
                                  <w:marRight w:val="0"/>
                                  <w:marTop w:val="0"/>
                                  <w:marBottom w:val="0"/>
                                  <w:divBdr>
                                    <w:top w:val="none" w:sz="0" w:space="0" w:color="auto"/>
                                    <w:left w:val="none" w:sz="0" w:space="0" w:color="auto"/>
                                    <w:bottom w:val="none" w:sz="0" w:space="0" w:color="auto"/>
                                    <w:right w:val="none" w:sz="0" w:space="0" w:color="auto"/>
                                  </w:divBdr>
                                  <w:divsChild>
                                    <w:div w:id="858202932">
                                      <w:marLeft w:val="0"/>
                                      <w:marRight w:val="0"/>
                                      <w:marTop w:val="0"/>
                                      <w:marBottom w:val="0"/>
                                      <w:divBdr>
                                        <w:top w:val="none" w:sz="0" w:space="0" w:color="auto"/>
                                        <w:left w:val="none" w:sz="0" w:space="0" w:color="auto"/>
                                        <w:bottom w:val="none" w:sz="0" w:space="0" w:color="auto"/>
                                        <w:right w:val="none" w:sz="0" w:space="0" w:color="auto"/>
                                      </w:divBdr>
                                      <w:divsChild>
                                        <w:div w:id="20487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922098">
      <w:bodyDiv w:val="1"/>
      <w:marLeft w:val="0"/>
      <w:marRight w:val="0"/>
      <w:marTop w:val="0"/>
      <w:marBottom w:val="0"/>
      <w:divBdr>
        <w:top w:val="none" w:sz="0" w:space="0" w:color="auto"/>
        <w:left w:val="none" w:sz="0" w:space="0" w:color="auto"/>
        <w:bottom w:val="none" w:sz="0" w:space="0" w:color="auto"/>
        <w:right w:val="none" w:sz="0" w:space="0" w:color="auto"/>
      </w:divBdr>
      <w:divsChild>
        <w:div w:id="36244765">
          <w:marLeft w:val="0"/>
          <w:marRight w:val="0"/>
          <w:marTop w:val="0"/>
          <w:marBottom w:val="0"/>
          <w:divBdr>
            <w:top w:val="none" w:sz="0" w:space="0" w:color="auto"/>
            <w:left w:val="none" w:sz="0" w:space="0" w:color="auto"/>
            <w:bottom w:val="none" w:sz="0" w:space="0" w:color="auto"/>
            <w:right w:val="none" w:sz="0" w:space="0" w:color="auto"/>
          </w:divBdr>
          <w:divsChild>
            <w:div w:id="621619743">
              <w:marLeft w:val="0"/>
              <w:marRight w:val="0"/>
              <w:marTop w:val="0"/>
              <w:marBottom w:val="0"/>
              <w:divBdr>
                <w:top w:val="none" w:sz="0" w:space="0" w:color="auto"/>
                <w:left w:val="none" w:sz="0" w:space="0" w:color="auto"/>
                <w:bottom w:val="none" w:sz="0" w:space="0" w:color="auto"/>
                <w:right w:val="none" w:sz="0" w:space="0" w:color="auto"/>
              </w:divBdr>
              <w:divsChild>
                <w:div w:id="1025252318">
                  <w:marLeft w:val="0"/>
                  <w:marRight w:val="0"/>
                  <w:marTop w:val="0"/>
                  <w:marBottom w:val="0"/>
                  <w:divBdr>
                    <w:top w:val="none" w:sz="0" w:space="0" w:color="auto"/>
                    <w:left w:val="none" w:sz="0" w:space="0" w:color="auto"/>
                    <w:bottom w:val="none" w:sz="0" w:space="0" w:color="auto"/>
                    <w:right w:val="none" w:sz="0" w:space="0" w:color="auto"/>
                  </w:divBdr>
                  <w:divsChild>
                    <w:div w:id="1401366766">
                      <w:marLeft w:val="0"/>
                      <w:marRight w:val="0"/>
                      <w:marTop w:val="0"/>
                      <w:marBottom w:val="0"/>
                      <w:divBdr>
                        <w:top w:val="none" w:sz="0" w:space="0" w:color="auto"/>
                        <w:left w:val="none" w:sz="0" w:space="0" w:color="auto"/>
                        <w:bottom w:val="none" w:sz="0" w:space="0" w:color="auto"/>
                        <w:right w:val="none" w:sz="0" w:space="0" w:color="auto"/>
                      </w:divBdr>
                      <w:divsChild>
                        <w:div w:id="1507205214">
                          <w:marLeft w:val="0"/>
                          <w:marRight w:val="0"/>
                          <w:marTop w:val="0"/>
                          <w:marBottom w:val="0"/>
                          <w:divBdr>
                            <w:top w:val="none" w:sz="0" w:space="0" w:color="auto"/>
                            <w:left w:val="none" w:sz="0" w:space="0" w:color="auto"/>
                            <w:bottom w:val="none" w:sz="0" w:space="0" w:color="auto"/>
                            <w:right w:val="none" w:sz="0" w:space="0" w:color="auto"/>
                          </w:divBdr>
                          <w:divsChild>
                            <w:div w:id="989167417">
                              <w:marLeft w:val="0"/>
                              <w:marRight w:val="0"/>
                              <w:marTop w:val="0"/>
                              <w:marBottom w:val="0"/>
                              <w:divBdr>
                                <w:top w:val="none" w:sz="0" w:space="0" w:color="auto"/>
                                <w:left w:val="none" w:sz="0" w:space="0" w:color="auto"/>
                                <w:bottom w:val="none" w:sz="0" w:space="0" w:color="auto"/>
                                <w:right w:val="none" w:sz="0" w:space="0" w:color="auto"/>
                              </w:divBdr>
                              <w:divsChild>
                                <w:div w:id="416556960">
                                  <w:marLeft w:val="0"/>
                                  <w:marRight w:val="0"/>
                                  <w:marTop w:val="0"/>
                                  <w:marBottom w:val="0"/>
                                  <w:divBdr>
                                    <w:top w:val="none" w:sz="0" w:space="0" w:color="auto"/>
                                    <w:left w:val="none" w:sz="0" w:space="0" w:color="auto"/>
                                    <w:bottom w:val="none" w:sz="0" w:space="0" w:color="auto"/>
                                    <w:right w:val="none" w:sz="0" w:space="0" w:color="auto"/>
                                  </w:divBdr>
                                  <w:divsChild>
                                    <w:div w:id="1437364216">
                                      <w:marLeft w:val="0"/>
                                      <w:marRight w:val="0"/>
                                      <w:marTop w:val="0"/>
                                      <w:marBottom w:val="0"/>
                                      <w:divBdr>
                                        <w:top w:val="none" w:sz="0" w:space="0" w:color="auto"/>
                                        <w:left w:val="none" w:sz="0" w:space="0" w:color="auto"/>
                                        <w:bottom w:val="none" w:sz="0" w:space="0" w:color="auto"/>
                                        <w:right w:val="none" w:sz="0" w:space="0" w:color="auto"/>
                                      </w:divBdr>
                                      <w:divsChild>
                                        <w:div w:id="1711881986">
                                          <w:marLeft w:val="0"/>
                                          <w:marRight w:val="0"/>
                                          <w:marTop w:val="0"/>
                                          <w:marBottom w:val="0"/>
                                          <w:divBdr>
                                            <w:top w:val="none" w:sz="0" w:space="0" w:color="auto"/>
                                            <w:left w:val="none" w:sz="0" w:space="0" w:color="auto"/>
                                            <w:bottom w:val="none" w:sz="0" w:space="0" w:color="auto"/>
                                            <w:right w:val="none" w:sz="0" w:space="0" w:color="auto"/>
                                          </w:divBdr>
                                          <w:divsChild>
                                            <w:div w:id="2083525085">
                                              <w:marLeft w:val="0"/>
                                              <w:marRight w:val="0"/>
                                              <w:marTop w:val="0"/>
                                              <w:marBottom w:val="0"/>
                                              <w:divBdr>
                                                <w:top w:val="none" w:sz="0" w:space="0" w:color="auto"/>
                                                <w:left w:val="none" w:sz="0" w:space="0" w:color="auto"/>
                                                <w:bottom w:val="none" w:sz="0" w:space="0" w:color="auto"/>
                                                <w:right w:val="none" w:sz="0" w:space="0" w:color="auto"/>
                                              </w:divBdr>
                                              <w:divsChild>
                                                <w:div w:id="1955019370">
                                                  <w:marLeft w:val="0"/>
                                                  <w:marRight w:val="0"/>
                                                  <w:marTop w:val="150"/>
                                                  <w:marBottom w:val="150"/>
                                                  <w:divBdr>
                                                    <w:top w:val="none" w:sz="0" w:space="0" w:color="auto"/>
                                                    <w:left w:val="none" w:sz="0" w:space="0" w:color="auto"/>
                                                    <w:bottom w:val="none" w:sz="0" w:space="0" w:color="auto"/>
                                                    <w:right w:val="none" w:sz="0" w:space="0" w:color="auto"/>
                                                  </w:divBdr>
                                                  <w:divsChild>
                                                    <w:div w:id="1060133340">
                                                      <w:marLeft w:val="0"/>
                                                      <w:marRight w:val="0"/>
                                                      <w:marTop w:val="0"/>
                                                      <w:marBottom w:val="0"/>
                                                      <w:divBdr>
                                                        <w:top w:val="none" w:sz="0" w:space="0" w:color="auto"/>
                                                        <w:left w:val="none" w:sz="0" w:space="0" w:color="auto"/>
                                                        <w:bottom w:val="none" w:sz="0" w:space="0" w:color="auto"/>
                                                        <w:right w:val="none" w:sz="0" w:space="0" w:color="auto"/>
                                                      </w:divBdr>
                                                      <w:divsChild>
                                                        <w:div w:id="609509428">
                                                          <w:marLeft w:val="0"/>
                                                          <w:marRight w:val="0"/>
                                                          <w:marTop w:val="0"/>
                                                          <w:marBottom w:val="0"/>
                                                          <w:divBdr>
                                                            <w:top w:val="none" w:sz="0" w:space="0" w:color="auto"/>
                                                            <w:left w:val="none" w:sz="0" w:space="0" w:color="auto"/>
                                                            <w:bottom w:val="none" w:sz="0" w:space="0" w:color="auto"/>
                                                            <w:right w:val="none" w:sz="0" w:space="0" w:color="auto"/>
                                                          </w:divBdr>
                                                          <w:divsChild>
                                                            <w:div w:id="12514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1936669308">
          <w:marLeft w:val="0"/>
          <w:marRight w:val="0"/>
          <w:marTop w:val="0"/>
          <w:marBottom w:val="0"/>
          <w:divBdr>
            <w:top w:val="none" w:sz="0" w:space="0" w:color="auto"/>
            <w:left w:val="none" w:sz="0" w:space="0" w:color="auto"/>
            <w:bottom w:val="none" w:sz="0" w:space="0" w:color="auto"/>
            <w:right w:val="none" w:sz="0" w:space="0" w:color="auto"/>
          </w:divBdr>
          <w:divsChild>
            <w:div w:id="575435297">
              <w:marLeft w:val="0"/>
              <w:marRight w:val="0"/>
              <w:marTop w:val="0"/>
              <w:marBottom w:val="0"/>
              <w:divBdr>
                <w:top w:val="none" w:sz="0" w:space="0" w:color="auto"/>
                <w:left w:val="none" w:sz="0" w:space="0" w:color="auto"/>
                <w:bottom w:val="none" w:sz="0" w:space="0" w:color="auto"/>
                <w:right w:val="none" w:sz="0" w:space="0" w:color="auto"/>
              </w:divBdr>
              <w:divsChild>
                <w:div w:id="6445874">
                  <w:marLeft w:val="0"/>
                  <w:marRight w:val="0"/>
                  <w:marTop w:val="0"/>
                  <w:marBottom w:val="0"/>
                  <w:divBdr>
                    <w:top w:val="none" w:sz="0" w:space="0" w:color="auto"/>
                    <w:left w:val="none" w:sz="0" w:space="0" w:color="auto"/>
                    <w:bottom w:val="none" w:sz="0" w:space="0" w:color="auto"/>
                    <w:right w:val="none" w:sz="0" w:space="0" w:color="auto"/>
                  </w:divBdr>
                  <w:divsChild>
                    <w:div w:id="1758283254">
                      <w:marLeft w:val="0"/>
                      <w:marRight w:val="0"/>
                      <w:marTop w:val="0"/>
                      <w:marBottom w:val="0"/>
                      <w:divBdr>
                        <w:top w:val="none" w:sz="0" w:space="0" w:color="auto"/>
                        <w:left w:val="none" w:sz="0" w:space="0" w:color="auto"/>
                        <w:bottom w:val="none" w:sz="0" w:space="0" w:color="auto"/>
                        <w:right w:val="none" w:sz="0" w:space="0" w:color="auto"/>
                      </w:divBdr>
                      <w:divsChild>
                        <w:div w:id="1115564578">
                          <w:marLeft w:val="0"/>
                          <w:marRight w:val="0"/>
                          <w:marTop w:val="0"/>
                          <w:marBottom w:val="0"/>
                          <w:divBdr>
                            <w:top w:val="none" w:sz="0" w:space="0" w:color="auto"/>
                            <w:left w:val="none" w:sz="0" w:space="0" w:color="auto"/>
                            <w:bottom w:val="none" w:sz="0" w:space="0" w:color="auto"/>
                            <w:right w:val="none" w:sz="0" w:space="0" w:color="auto"/>
                          </w:divBdr>
                          <w:divsChild>
                            <w:div w:id="2115316988">
                              <w:marLeft w:val="0"/>
                              <w:marRight w:val="0"/>
                              <w:marTop w:val="0"/>
                              <w:marBottom w:val="0"/>
                              <w:divBdr>
                                <w:top w:val="none" w:sz="0" w:space="0" w:color="auto"/>
                                <w:left w:val="none" w:sz="0" w:space="0" w:color="auto"/>
                                <w:bottom w:val="none" w:sz="0" w:space="0" w:color="auto"/>
                                <w:right w:val="none" w:sz="0" w:space="0" w:color="auto"/>
                              </w:divBdr>
                              <w:divsChild>
                                <w:div w:id="873037306">
                                  <w:marLeft w:val="0"/>
                                  <w:marRight w:val="0"/>
                                  <w:marTop w:val="0"/>
                                  <w:marBottom w:val="0"/>
                                  <w:divBdr>
                                    <w:top w:val="none" w:sz="0" w:space="0" w:color="auto"/>
                                    <w:left w:val="none" w:sz="0" w:space="0" w:color="auto"/>
                                    <w:bottom w:val="none" w:sz="0" w:space="0" w:color="auto"/>
                                    <w:right w:val="none" w:sz="0" w:space="0" w:color="auto"/>
                                  </w:divBdr>
                                  <w:divsChild>
                                    <w:div w:id="2040743582">
                                      <w:marLeft w:val="0"/>
                                      <w:marRight w:val="0"/>
                                      <w:marTop w:val="0"/>
                                      <w:marBottom w:val="0"/>
                                      <w:divBdr>
                                        <w:top w:val="none" w:sz="0" w:space="0" w:color="auto"/>
                                        <w:left w:val="none" w:sz="0" w:space="0" w:color="auto"/>
                                        <w:bottom w:val="none" w:sz="0" w:space="0" w:color="auto"/>
                                        <w:right w:val="none" w:sz="0" w:space="0" w:color="auto"/>
                                      </w:divBdr>
                                      <w:divsChild>
                                        <w:div w:id="9447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905790">
      <w:bodyDiv w:val="1"/>
      <w:marLeft w:val="0"/>
      <w:marRight w:val="0"/>
      <w:marTop w:val="0"/>
      <w:marBottom w:val="0"/>
      <w:divBdr>
        <w:top w:val="none" w:sz="0" w:space="0" w:color="auto"/>
        <w:left w:val="none" w:sz="0" w:space="0" w:color="auto"/>
        <w:bottom w:val="none" w:sz="0" w:space="0" w:color="auto"/>
        <w:right w:val="none" w:sz="0" w:space="0" w:color="auto"/>
      </w:divBdr>
      <w:divsChild>
        <w:div w:id="1629893914">
          <w:marLeft w:val="0"/>
          <w:marRight w:val="0"/>
          <w:marTop w:val="0"/>
          <w:marBottom w:val="0"/>
          <w:divBdr>
            <w:top w:val="none" w:sz="0" w:space="0" w:color="auto"/>
            <w:left w:val="none" w:sz="0" w:space="0" w:color="auto"/>
            <w:bottom w:val="none" w:sz="0" w:space="0" w:color="auto"/>
            <w:right w:val="none" w:sz="0" w:space="0" w:color="auto"/>
          </w:divBdr>
          <w:divsChild>
            <w:div w:id="105472116">
              <w:marLeft w:val="0"/>
              <w:marRight w:val="0"/>
              <w:marTop w:val="0"/>
              <w:marBottom w:val="0"/>
              <w:divBdr>
                <w:top w:val="none" w:sz="0" w:space="0" w:color="auto"/>
                <w:left w:val="none" w:sz="0" w:space="0" w:color="auto"/>
                <w:bottom w:val="none" w:sz="0" w:space="0" w:color="auto"/>
                <w:right w:val="none" w:sz="0" w:space="0" w:color="auto"/>
              </w:divBdr>
              <w:divsChild>
                <w:div w:id="659818350">
                  <w:marLeft w:val="0"/>
                  <w:marRight w:val="0"/>
                  <w:marTop w:val="0"/>
                  <w:marBottom w:val="0"/>
                  <w:divBdr>
                    <w:top w:val="none" w:sz="0" w:space="0" w:color="auto"/>
                    <w:left w:val="none" w:sz="0" w:space="0" w:color="auto"/>
                    <w:bottom w:val="none" w:sz="0" w:space="0" w:color="auto"/>
                    <w:right w:val="none" w:sz="0" w:space="0" w:color="auto"/>
                  </w:divBdr>
                  <w:divsChild>
                    <w:div w:id="1251810163">
                      <w:marLeft w:val="0"/>
                      <w:marRight w:val="0"/>
                      <w:marTop w:val="0"/>
                      <w:marBottom w:val="0"/>
                      <w:divBdr>
                        <w:top w:val="none" w:sz="0" w:space="0" w:color="auto"/>
                        <w:left w:val="none" w:sz="0" w:space="0" w:color="auto"/>
                        <w:bottom w:val="none" w:sz="0" w:space="0" w:color="auto"/>
                        <w:right w:val="none" w:sz="0" w:space="0" w:color="auto"/>
                      </w:divBdr>
                      <w:divsChild>
                        <w:div w:id="1444155165">
                          <w:marLeft w:val="0"/>
                          <w:marRight w:val="0"/>
                          <w:marTop w:val="0"/>
                          <w:marBottom w:val="0"/>
                          <w:divBdr>
                            <w:top w:val="none" w:sz="0" w:space="0" w:color="auto"/>
                            <w:left w:val="none" w:sz="0" w:space="0" w:color="auto"/>
                            <w:bottom w:val="none" w:sz="0" w:space="0" w:color="auto"/>
                            <w:right w:val="none" w:sz="0" w:space="0" w:color="auto"/>
                          </w:divBdr>
                          <w:divsChild>
                            <w:div w:id="1347517514">
                              <w:marLeft w:val="0"/>
                              <w:marRight w:val="0"/>
                              <w:marTop w:val="0"/>
                              <w:marBottom w:val="0"/>
                              <w:divBdr>
                                <w:top w:val="none" w:sz="0" w:space="0" w:color="auto"/>
                                <w:left w:val="none" w:sz="0" w:space="0" w:color="auto"/>
                                <w:bottom w:val="none" w:sz="0" w:space="0" w:color="auto"/>
                                <w:right w:val="none" w:sz="0" w:space="0" w:color="auto"/>
                              </w:divBdr>
                              <w:divsChild>
                                <w:div w:id="882520600">
                                  <w:marLeft w:val="0"/>
                                  <w:marRight w:val="0"/>
                                  <w:marTop w:val="0"/>
                                  <w:marBottom w:val="0"/>
                                  <w:divBdr>
                                    <w:top w:val="none" w:sz="0" w:space="0" w:color="auto"/>
                                    <w:left w:val="none" w:sz="0" w:space="0" w:color="auto"/>
                                    <w:bottom w:val="none" w:sz="0" w:space="0" w:color="auto"/>
                                    <w:right w:val="none" w:sz="0" w:space="0" w:color="auto"/>
                                  </w:divBdr>
                                  <w:divsChild>
                                    <w:div w:id="1821651486">
                                      <w:marLeft w:val="0"/>
                                      <w:marRight w:val="0"/>
                                      <w:marTop w:val="0"/>
                                      <w:marBottom w:val="0"/>
                                      <w:divBdr>
                                        <w:top w:val="none" w:sz="0" w:space="0" w:color="auto"/>
                                        <w:left w:val="none" w:sz="0" w:space="0" w:color="auto"/>
                                        <w:bottom w:val="none" w:sz="0" w:space="0" w:color="auto"/>
                                        <w:right w:val="none" w:sz="0" w:space="0" w:color="auto"/>
                                      </w:divBdr>
                                      <w:divsChild>
                                        <w:div w:id="14995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830737">
      <w:bodyDiv w:val="1"/>
      <w:marLeft w:val="0"/>
      <w:marRight w:val="0"/>
      <w:marTop w:val="0"/>
      <w:marBottom w:val="0"/>
      <w:divBdr>
        <w:top w:val="none" w:sz="0" w:space="0" w:color="auto"/>
        <w:left w:val="none" w:sz="0" w:space="0" w:color="auto"/>
        <w:bottom w:val="none" w:sz="0" w:space="0" w:color="auto"/>
        <w:right w:val="none" w:sz="0" w:space="0" w:color="auto"/>
      </w:divBdr>
      <w:divsChild>
        <w:div w:id="422798899">
          <w:marLeft w:val="0"/>
          <w:marRight w:val="0"/>
          <w:marTop w:val="0"/>
          <w:marBottom w:val="0"/>
          <w:divBdr>
            <w:top w:val="none" w:sz="0" w:space="0" w:color="auto"/>
            <w:left w:val="none" w:sz="0" w:space="0" w:color="auto"/>
            <w:bottom w:val="none" w:sz="0" w:space="0" w:color="auto"/>
            <w:right w:val="none" w:sz="0" w:space="0" w:color="auto"/>
          </w:divBdr>
          <w:divsChild>
            <w:div w:id="907350315">
              <w:marLeft w:val="0"/>
              <w:marRight w:val="0"/>
              <w:marTop w:val="0"/>
              <w:marBottom w:val="0"/>
              <w:divBdr>
                <w:top w:val="none" w:sz="0" w:space="0" w:color="auto"/>
                <w:left w:val="none" w:sz="0" w:space="0" w:color="auto"/>
                <w:bottom w:val="none" w:sz="0" w:space="0" w:color="auto"/>
                <w:right w:val="none" w:sz="0" w:space="0" w:color="auto"/>
              </w:divBdr>
              <w:divsChild>
                <w:div w:id="2116096489">
                  <w:marLeft w:val="0"/>
                  <w:marRight w:val="0"/>
                  <w:marTop w:val="0"/>
                  <w:marBottom w:val="0"/>
                  <w:divBdr>
                    <w:top w:val="none" w:sz="0" w:space="0" w:color="auto"/>
                    <w:left w:val="none" w:sz="0" w:space="0" w:color="auto"/>
                    <w:bottom w:val="none" w:sz="0" w:space="0" w:color="auto"/>
                    <w:right w:val="none" w:sz="0" w:space="0" w:color="auto"/>
                  </w:divBdr>
                  <w:divsChild>
                    <w:div w:id="535854509">
                      <w:marLeft w:val="0"/>
                      <w:marRight w:val="0"/>
                      <w:marTop w:val="0"/>
                      <w:marBottom w:val="0"/>
                      <w:divBdr>
                        <w:top w:val="none" w:sz="0" w:space="0" w:color="auto"/>
                        <w:left w:val="none" w:sz="0" w:space="0" w:color="auto"/>
                        <w:bottom w:val="none" w:sz="0" w:space="0" w:color="auto"/>
                        <w:right w:val="none" w:sz="0" w:space="0" w:color="auto"/>
                      </w:divBdr>
                      <w:divsChild>
                        <w:div w:id="1921519181">
                          <w:marLeft w:val="0"/>
                          <w:marRight w:val="0"/>
                          <w:marTop w:val="0"/>
                          <w:marBottom w:val="0"/>
                          <w:divBdr>
                            <w:top w:val="none" w:sz="0" w:space="0" w:color="auto"/>
                            <w:left w:val="none" w:sz="0" w:space="0" w:color="auto"/>
                            <w:bottom w:val="none" w:sz="0" w:space="0" w:color="auto"/>
                            <w:right w:val="none" w:sz="0" w:space="0" w:color="auto"/>
                          </w:divBdr>
                          <w:divsChild>
                            <w:div w:id="1943340392">
                              <w:marLeft w:val="0"/>
                              <w:marRight w:val="0"/>
                              <w:marTop w:val="0"/>
                              <w:marBottom w:val="0"/>
                              <w:divBdr>
                                <w:top w:val="none" w:sz="0" w:space="0" w:color="auto"/>
                                <w:left w:val="none" w:sz="0" w:space="0" w:color="auto"/>
                                <w:bottom w:val="none" w:sz="0" w:space="0" w:color="auto"/>
                                <w:right w:val="none" w:sz="0" w:space="0" w:color="auto"/>
                              </w:divBdr>
                              <w:divsChild>
                                <w:div w:id="1580289469">
                                  <w:marLeft w:val="0"/>
                                  <w:marRight w:val="0"/>
                                  <w:marTop w:val="0"/>
                                  <w:marBottom w:val="0"/>
                                  <w:divBdr>
                                    <w:top w:val="none" w:sz="0" w:space="0" w:color="auto"/>
                                    <w:left w:val="none" w:sz="0" w:space="0" w:color="auto"/>
                                    <w:bottom w:val="none" w:sz="0" w:space="0" w:color="auto"/>
                                    <w:right w:val="none" w:sz="0" w:space="0" w:color="auto"/>
                                  </w:divBdr>
                                  <w:divsChild>
                                    <w:div w:id="670566743">
                                      <w:marLeft w:val="0"/>
                                      <w:marRight w:val="0"/>
                                      <w:marTop w:val="0"/>
                                      <w:marBottom w:val="0"/>
                                      <w:divBdr>
                                        <w:top w:val="none" w:sz="0" w:space="0" w:color="auto"/>
                                        <w:left w:val="none" w:sz="0" w:space="0" w:color="auto"/>
                                        <w:bottom w:val="none" w:sz="0" w:space="0" w:color="auto"/>
                                        <w:right w:val="none" w:sz="0" w:space="0" w:color="auto"/>
                                      </w:divBdr>
                                      <w:divsChild>
                                        <w:div w:id="4774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xlist.com/script/main/art.asp?articlekey=513" TargetMode="External"/><Relationship Id="rId18" Type="http://schemas.openxmlformats.org/officeDocument/2006/relationships/hyperlink" Target="http://www.rxlist.com/script/main/art.asp?articlekey=67461" TargetMode="External"/><Relationship Id="rId26" Type="http://schemas.openxmlformats.org/officeDocument/2006/relationships/hyperlink" Target="http://www.rxlist.com/script/main/art.asp?articlekey=15781" TargetMode="External"/><Relationship Id="rId39" Type="http://schemas.openxmlformats.org/officeDocument/2006/relationships/hyperlink" Target="http://www.rxlist.com/script/main/art.asp?articlekey=120806" TargetMode="External"/><Relationship Id="rId21" Type="http://schemas.openxmlformats.org/officeDocument/2006/relationships/hyperlink" Target="http://www.rxlist.com/script/main/art.asp?articlekey=191" TargetMode="External"/><Relationship Id="rId34" Type="http://schemas.openxmlformats.org/officeDocument/2006/relationships/hyperlink" Target="http://www.rxlist.com/script/main/art.asp?articlekey=71452" TargetMode="External"/><Relationship Id="rId42" Type="http://schemas.openxmlformats.org/officeDocument/2006/relationships/hyperlink" Target="http://www.rxlist.com/script/main/art.asp?articlekey=77988" TargetMode="External"/><Relationship Id="rId47" Type="http://schemas.openxmlformats.org/officeDocument/2006/relationships/hyperlink" Target="http://www.rxlist.com/script/main/art.asp?articlekey=110443" TargetMode="External"/><Relationship Id="rId50" Type="http://schemas.openxmlformats.org/officeDocument/2006/relationships/hyperlink" Target="http://www.rxlist.com/script/main/art.asp?articlekey=65438" TargetMode="External"/><Relationship Id="rId55" Type="http://schemas.openxmlformats.org/officeDocument/2006/relationships/hyperlink" Target="http://www.rxlist.com/script/main/art.asp?articlekey=72161" TargetMode="External"/><Relationship Id="rId63" Type="http://schemas.openxmlformats.org/officeDocument/2006/relationships/hyperlink" Target="http://www.rxlist.com/script/main/art.asp?articlekey=72967" TargetMode="External"/><Relationship Id="rId68" Type="http://schemas.openxmlformats.org/officeDocument/2006/relationships/hyperlink" Target="http://www.rxlist.com/script/main/art.asp?articlekey=149078" TargetMode="External"/><Relationship Id="rId76" Type="http://schemas.openxmlformats.org/officeDocument/2006/relationships/hyperlink" Target="http://www.rxlist.com/script/main/art.asp?articlekey=64974" TargetMode="External"/><Relationship Id="rId84" Type="http://schemas.openxmlformats.org/officeDocument/2006/relationships/hyperlink" Target="http://www.rxlist.com/script/main/art.asp?articlekey=71536" TargetMode="External"/><Relationship Id="rId89" Type="http://schemas.openxmlformats.org/officeDocument/2006/relationships/hyperlink" Target="http://www.rxlist.com/script/main/art.asp?articlekey=101671" TargetMode="External"/><Relationship Id="rId7" Type="http://schemas.openxmlformats.org/officeDocument/2006/relationships/hyperlink" Target="http://www.rxlist.com/script/main/art.asp?articlekey=361" TargetMode="External"/><Relationship Id="rId71" Type="http://schemas.openxmlformats.org/officeDocument/2006/relationships/hyperlink" Target="http://www.rxlist.com/script/main/art.asp?articlekey=65109"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xlist.com/script/main/art.asp?articlekey=20502" TargetMode="External"/><Relationship Id="rId29" Type="http://schemas.openxmlformats.org/officeDocument/2006/relationships/hyperlink" Target="http://www.rxlist.com/script/main/art.asp?articlekey=75077" TargetMode="External"/><Relationship Id="rId11" Type="http://schemas.openxmlformats.org/officeDocument/2006/relationships/hyperlink" Target="http://www.rxlist.com/script/main/art.asp?articlekey=176804" TargetMode="External"/><Relationship Id="rId24" Type="http://schemas.openxmlformats.org/officeDocument/2006/relationships/hyperlink" Target="http://www.rxlist.com/script/main/art.asp?articlekey=331" TargetMode="External"/><Relationship Id="rId32" Type="http://schemas.openxmlformats.org/officeDocument/2006/relationships/hyperlink" Target="http://www.rxlist.com/script/main/art.asp?articlekey=43095" TargetMode="External"/><Relationship Id="rId37" Type="http://schemas.openxmlformats.org/officeDocument/2006/relationships/hyperlink" Target="http://www.rxlist.com/script/main/art.asp?articlekey=87510" TargetMode="External"/><Relationship Id="rId40" Type="http://schemas.openxmlformats.org/officeDocument/2006/relationships/hyperlink" Target="http://www.rxlist.com/script/main/art.asp?articlekey=276" TargetMode="External"/><Relationship Id="rId45" Type="http://schemas.openxmlformats.org/officeDocument/2006/relationships/hyperlink" Target="http://www.rxlist.com/script/main/art.asp?articlekey=373" TargetMode="External"/><Relationship Id="rId53" Type="http://schemas.openxmlformats.org/officeDocument/2006/relationships/hyperlink" Target="http://www.rxlist.com/script/main/art.asp?articlekey=71865" TargetMode="External"/><Relationship Id="rId58" Type="http://schemas.openxmlformats.org/officeDocument/2006/relationships/hyperlink" Target="http://www.rxlist.com/script/main/art.asp?articlekey=70009" TargetMode="External"/><Relationship Id="rId66" Type="http://schemas.openxmlformats.org/officeDocument/2006/relationships/hyperlink" Target="http://www.rxlist.com/script/main/art.asp?articlekey=78433" TargetMode="External"/><Relationship Id="rId74" Type="http://schemas.openxmlformats.org/officeDocument/2006/relationships/hyperlink" Target="http://www.rxlist.com/script/main/art.asp?articlekey=69463" TargetMode="External"/><Relationship Id="rId79" Type="http://schemas.openxmlformats.org/officeDocument/2006/relationships/hyperlink" Target="http://www.rxlist.com/script/main/art.asp?articlekey=75645" TargetMode="External"/><Relationship Id="rId87" Type="http://schemas.openxmlformats.org/officeDocument/2006/relationships/hyperlink" Target="http://www.rxlist.com/script/main/art.asp?articlekey=74762" TargetMode="External"/><Relationship Id="rId5" Type="http://schemas.openxmlformats.org/officeDocument/2006/relationships/hyperlink" Target="http://www.rxlist.com/script/main/art.asp?articlekey=7776" TargetMode="External"/><Relationship Id="rId61" Type="http://schemas.openxmlformats.org/officeDocument/2006/relationships/hyperlink" Target="http://www.rxlist.com/script/main/art.asp?articlekey=65641" TargetMode="External"/><Relationship Id="rId82" Type="http://schemas.openxmlformats.org/officeDocument/2006/relationships/hyperlink" Target="http://www.rxlist.com/script/main/art.asp?articlekey=73690" TargetMode="External"/><Relationship Id="rId90" Type="http://schemas.openxmlformats.org/officeDocument/2006/relationships/hyperlink" Target="http://www.rxlist.com/script/main/art.asp?articlekey=72182" TargetMode="External"/><Relationship Id="rId19" Type="http://schemas.openxmlformats.org/officeDocument/2006/relationships/hyperlink" Target="http://www.rxlist.com/script/main/art.asp?articlekey=379" TargetMode="External"/><Relationship Id="rId14" Type="http://schemas.openxmlformats.org/officeDocument/2006/relationships/hyperlink" Target="http://www.rxlist.com/script/main/art.asp?articlekey=70121" TargetMode="External"/><Relationship Id="rId22" Type="http://schemas.openxmlformats.org/officeDocument/2006/relationships/hyperlink" Target="http://www.rxlist.com/script/main/art.asp?articlekey=97800" TargetMode="External"/><Relationship Id="rId27" Type="http://schemas.openxmlformats.org/officeDocument/2006/relationships/hyperlink" Target="http://www.rxlist.com/script/main/art.asp?articlekey=42671" TargetMode="External"/><Relationship Id="rId30" Type="http://schemas.openxmlformats.org/officeDocument/2006/relationships/hyperlink" Target="http://www.rxlist.com/script/main/art.asp?articlekey=75084" TargetMode="External"/><Relationship Id="rId35" Type="http://schemas.openxmlformats.org/officeDocument/2006/relationships/hyperlink" Target="http://www.rxlist.com/script/main/art.asp?articlekey=20628" TargetMode="External"/><Relationship Id="rId43" Type="http://schemas.openxmlformats.org/officeDocument/2006/relationships/hyperlink" Target="http://www.rxlist.com/script/main/art.asp?articlekey=488" TargetMode="External"/><Relationship Id="rId48" Type="http://schemas.openxmlformats.org/officeDocument/2006/relationships/hyperlink" Target="http://www.rxlist.com/script/main/art.asp?articlekey=10419" TargetMode="External"/><Relationship Id="rId56" Type="http://schemas.openxmlformats.org/officeDocument/2006/relationships/hyperlink" Target="http://www.rxlist.com/script/main/art.asp?articlekey=67349" TargetMode="External"/><Relationship Id="rId64" Type="http://schemas.openxmlformats.org/officeDocument/2006/relationships/hyperlink" Target="http://www.rxlist.com/script/main/art.asp?articlekey=72939" TargetMode="External"/><Relationship Id="rId69" Type="http://schemas.openxmlformats.org/officeDocument/2006/relationships/hyperlink" Target="http://www.rxlist.com/script/main/art.asp?articlekey=75540" TargetMode="External"/><Relationship Id="rId77" Type="http://schemas.openxmlformats.org/officeDocument/2006/relationships/hyperlink" Target="http://www.rxlist.com/script/main/art.asp?articlekey=75918" TargetMode="External"/><Relationship Id="rId8" Type="http://schemas.openxmlformats.org/officeDocument/2006/relationships/hyperlink" Target="http://www.rxlist.com/script/main/art.asp?articlekey=42985" TargetMode="External"/><Relationship Id="rId51" Type="http://schemas.openxmlformats.org/officeDocument/2006/relationships/hyperlink" Target="http://www.rxlist.com/script/main/art.asp?articlekey=70240" TargetMode="External"/><Relationship Id="rId72" Type="http://schemas.openxmlformats.org/officeDocument/2006/relationships/hyperlink" Target="http://www.rxlist.com/script/main/art.asp?articlekey=78601" TargetMode="External"/><Relationship Id="rId80" Type="http://schemas.openxmlformats.org/officeDocument/2006/relationships/hyperlink" Target="http://www.rxlist.com/script/main/art.asp?articlekey=85349" TargetMode="External"/><Relationship Id="rId85" Type="http://schemas.openxmlformats.org/officeDocument/2006/relationships/hyperlink" Target="http://www.rxlist.com/script/main/art.asp?articlekey=97731"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rxlist.com/script/main/art.asp?articlekey=363" TargetMode="External"/><Relationship Id="rId17" Type="http://schemas.openxmlformats.org/officeDocument/2006/relationships/hyperlink" Target="http://www.rxlist.com/script/main/art.asp?articlekey=71165" TargetMode="External"/><Relationship Id="rId25" Type="http://schemas.openxmlformats.org/officeDocument/2006/relationships/hyperlink" Target="http://www.rxlist.com/script/main/art.asp?articlekey=41943" TargetMode="External"/><Relationship Id="rId33" Type="http://schemas.openxmlformats.org/officeDocument/2006/relationships/hyperlink" Target="http://www.rxlist.com/script/main/art.asp?articlekey=71494" TargetMode="External"/><Relationship Id="rId38" Type="http://schemas.openxmlformats.org/officeDocument/2006/relationships/hyperlink" Target="http://www.rxlist.com/script/main/art.asp?articlekey=437" TargetMode="External"/><Relationship Id="rId46" Type="http://schemas.openxmlformats.org/officeDocument/2006/relationships/hyperlink" Target="http://www.rxlist.com/script/main/art.asp?articlekey=434" TargetMode="External"/><Relationship Id="rId59" Type="http://schemas.openxmlformats.org/officeDocument/2006/relationships/hyperlink" Target="http://www.rxlist.com/script/main/art.asp?articlekey=71326" TargetMode="External"/><Relationship Id="rId67" Type="http://schemas.openxmlformats.org/officeDocument/2006/relationships/hyperlink" Target="http://www.rxlist.com/script/main/art.asp?articlekey=108328" TargetMode="External"/><Relationship Id="rId20" Type="http://schemas.openxmlformats.org/officeDocument/2006/relationships/hyperlink" Target="http://www.rxlist.com/script/main/art.asp?articlekey=489" TargetMode="External"/><Relationship Id="rId41" Type="http://schemas.openxmlformats.org/officeDocument/2006/relationships/hyperlink" Target="http://www.rxlist.com/script/main/art.asp?articlekey=47466" TargetMode="External"/><Relationship Id="rId54" Type="http://schemas.openxmlformats.org/officeDocument/2006/relationships/hyperlink" Target="http://www.rxlist.com/script/main/art.asp?articlekey=72069" TargetMode="External"/><Relationship Id="rId62" Type="http://schemas.openxmlformats.org/officeDocument/2006/relationships/hyperlink" Target="http://www.rxlist.com/script/main/art.asp?articlekey=79961" TargetMode="External"/><Relationship Id="rId70" Type="http://schemas.openxmlformats.org/officeDocument/2006/relationships/hyperlink" Target="http://www.rxlist.com/script/main/art.asp?articlekey=75841" TargetMode="External"/><Relationship Id="rId75" Type="http://schemas.openxmlformats.org/officeDocument/2006/relationships/hyperlink" Target="http://www.rxlist.com/script/main/art.asp?articlekey=75505" TargetMode="External"/><Relationship Id="rId83" Type="http://schemas.openxmlformats.org/officeDocument/2006/relationships/hyperlink" Target="http://www.rxlist.com/script/main/art.asp?articlekey=67755" TargetMode="External"/><Relationship Id="rId88" Type="http://schemas.openxmlformats.org/officeDocument/2006/relationships/hyperlink" Target="http://www.rxlist.com/script/main/art.asp?articlekey=87472" TargetMode="External"/><Relationship Id="rId91" Type="http://schemas.openxmlformats.org/officeDocument/2006/relationships/hyperlink" Target="http://www.rxlist.com/script/main/art.asp?articlekey=103776" TargetMode="External"/><Relationship Id="rId1" Type="http://schemas.openxmlformats.org/officeDocument/2006/relationships/numbering" Target="numbering.xml"/><Relationship Id="rId6" Type="http://schemas.openxmlformats.org/officeDocument/2006/relationships/hyperlink" Target="http://www.rxlist.com/script/main/art.asp?articlekey=94691" TargetMode="External"/><Relationship Id="rId15" Type="http://schemas.openxmlformats.org/officeDocument/2006/relationships/hyperlink" Target="http://www.rxlist.com/script/main/art.asp?articlekey=9814" TargetMode="External"/><Relationship Id="rId23" Type="http://schemas.openxmlformats.org/officeDocument/2006/relationships/hyperlink" Target="http://www.rxlist.com/script/main/art.asp?articlekey=342" TargetMode="External"/><Relationship Id="rId28" Type="http://schemas.openxmlformats.org/officeDocument/2006/relationships/hyperlink" Target="http://www.rxlist.com/script/main/art.asp?articlekey=113304" TargetMode="External"/><Relationship Id="rId36" Type="http://schemas.openxmlformats.org/officeDocument/2006/relationships/hyperlink" Target="http://www.rxlist.com/script/main/art.asp?articlekey=37618" TargetMode="External"/><Relationship Id="rId49" Type="http://schemas.openxmlformats.org/officeDocument/2006/relationships/hyperlink" Target="http://www.rxlist.com/script/main/art.asp?articlekey=65319" TargetMode="External"/><Relationship Id="rId57" Type="http://schemas.openxmlformats.org/officeDocument/2006/relationships/hyperlink" Target="http://www.rxlist.com/script/main/art.asp?articlekey=86799" TargetMode="External"/><Relationship Id="rId10" Type="http://schemas.openxmlformats.org/officeDocument/2006/relationships/hyperlink" Target="http://www.rxlist.com/script/main/art.asp?articlekey=13931" TargetMode="External"/><Relationship Id="rId31" Type="http://schemas.openxmlformats.org/officeDocument/2006/relationships/hyperlink" Target="http://www.rxlist.com/script/main/art.asp?articlekey=66432" TargetMode="External"/><Relationship Id="rId44" Type="http://schemas.openxmlformats.org/officeDocument/2006/relationships/hyperlink" Target="http://www.rxlist.com/script/main/art.asp?articlekey=314" TargetMode="External"/><Relationship Id="rId52" Type="http://schemas.openxmlformats.org/officeDocument/2006/relationships/hyperlink" Target="http://www.rxlist.com/script/main/art.asp?articlekey=70576" TargetMode="External"/><Relationship Id="rId60" Type="http://schemas.openxmlformats.org/officeDocument/2006/relationships/hyperlink" Target="http://www.rxlist.com/script/main/art.asp?articlekey=71971" TargetMode="External"/><Relationship Id="rId65" Type="http://schemas.openxmlformats.org/officeDocument/2006/relationships/hyperlink" Target="http://www.rxlist.com/script/main/art.asp?articlekey=72946" TargetMode="External"/><Relationship Id="rId73" Type="http://schemas.openxmlformats.org/officeDocument/2006/relationships/hyperlink" Target="http://www.rxlist.com/script/main/art.asp?articlekey=68329" TargetMode="External"/><Relationship Id="rId78" Type="http://schemas.openxmlformats.org/officeDocument/2006/relationships/hyperlink" Target="http://www.rxlist.com/script/main/art.asp?articlekey=71045" TargetMode="External"/><Relationship Id="rId81" Type="http://schemas.openxmlformats.org/officeDocument/2006/relationships/hyperlink" Target="http://www.rxlist.com/script/main/art.asp?articlekey=75435" TargetMode="External"/><Relationship Id="rId86" Type="http://schemas.openxmlformats.org/officeDocument/2006/relationships/hyperlink" Target="http://www.rxlist.com/script/main/art.asp?articlekey=67678" TargetMode="External"/><Relationship Id="rId4" Type="http://schemas.openxmlformats.org/officeDocument/2006/relationships/webSettings" Target="webSettings.xml"/><Relationship Id="rId9" Type="http://schemas.openxmlformats.org/officeDocument/2006/relationships/hyperlink" Target="http://www.rxlist.com/script/main/art.asp?articlekey=88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3363</Words>
  <Characters>19171</Characters>
  <Application>Microsoft Office Word</Application>
  <DocSecurity>0</DocSecurity>
  <Lines>159</Lines>
  <Paragraphs>44</Paragraphs>
  <ScaleCrop>false</ScaleCrop>
  <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Villa</dc:creator>
  <cp:keywords/>
  <dc:description/>
  <cp:lastModifiedBy>George Villa</cp:lastModifiedBy>
  <cp:revision>2</cp:revision>
  <dcterms:created xsi:type="dcterms:W3CDTF">2017-06-10T18:47:00Z</dcterms:created>
  <dcterms:modified xsi:type="dcterms:W3CDTF">2017-06-10T18:54:00Z</dcterms:modified>
</cp:coreProperties>
</file>